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0CFB" w14:textId="74150FEF" w:rsidR="00B23640" w:rsidRDefault="000168B2"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r>
        <w:rPr>
          <w:noProof/>
        </w:rPr>
        <w:drawing>
          <wp:inline distT="0" distB="0" distL="0" distR="0" wp14:anchorId="671145D3" wp14:editId="550CB91A">
            <wp:extent cx="261177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775" cy="914400"/>
                    </a:xfrm>
                    <a:prstGeom prst="rect">
                      <a:avLst/>
                    </a:prstGeom>
                    <a:noFill/>
                    <a:ln>
                      <a:noFill/>
                    </a:ln>
                  </pic:spPr>
                </pic:pic>
              </a:graphicData>
            </a:graphic>
          </wp:inline>
        </w:drawing>
      </w:r>
    </w:p>
    <w:p w14:paraId="5DF80CFC" w14:textId="77777777" w:rsidR="00634348" w:rsidRPr="000168B2"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auto"/>
          <w:sz w:val="36"/>
          <w:szCs w:val="36"/>
          <w:u w:val="single"/>
          <w:lang w:val="en-US"/>
        </w:rPr>
      </w:pPr>
      <w:r w:rsidRPr="000168B2">
        <w:rPr>
          <w:rFonts w:ascii="Arial" w:hAnsi="Arial" w:cs="Arial"/>
          <w:b/>
          <w:color w:val="auto"/>
          <w:sz w:val="36"/>
          <w:szCs w:val="36"/>
          <w:lang w:val="en-US"/>
        </w:rPr>
        <w:t>MANUFACTURER</w:t>
      </w:r>
      <w:r w:rsidR="005F7446" w:rsidRPr="000168B2">
        <w:rPr>
          <w:rFonts w:ascii="Arial" w:hAnsi="Arial" w:cs="Arial"/>
          <w:b/>
          <w:color w:val="auto"/>
          <w:sz w:val="36"/>
          <w:szCs w:val="36"/>
          <w:lang w:val="en-US"/>
        </w:rPr>
        <w:t>’</w:t>
      </w:r>
      <w:r w:rsidRPr="000168B2">
        <w:rPr>
          <w:rFonts w:ascii="Arial" w:hAnsi="Arial" w:cs="Arial"/>
          <w:b/>
          <w:color w:val="auto"/>
          <w:sz w:val="36"/>
          <w:szCs w:val="36"/>
          <w:lang w:val="en-US"/>
        </w:rPr>
        <w:t xml:space="preserve">S GUIDE SPECIFICATION </w:t>
      </w:r>
    </w:p>
    <w:p w14:paraId="5DF80CFD" w14:textId="77777777" w:rsidR="00634348" w:rsidRDefault="00AB6A1B"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Pr>
          <w:rFonts w:ascii="Arial" w:hAnsi="Arial" w:cs="Arial"/>
          <w:color w:val="000000" w:themeColor="text1"/>
          <w:lang w:val="en-US"/>
        </w:rPr>
        <w:t>Section</w:t>
      </w:r>
      <w:r w:rsidR="00634348" w:rsidRPr="00EB161E">
        <w:rPr>
          <w:rFonts w:ascii="Arial" w:hAnsi="Arial" w:cs="Arial"/>
          <w:color w:val="000000" w:themeColor="text1"/>
          <w:lang w:val="en-US"/>
        </w:rPr>
        <w:t xml:space="preserve"> </w:t>
      </w:r>
      <w:r w:rsidR="00955257">
        <w:rPr>
          <w:rFonts w:ascii="Arial" w:hAnsi="Arial" w:cs="Arial"/>
          <w:color w:val="000000" w:themeColor="text1"/>
          <w:lang w:val="en-US"/>
        </w:rPr>
        <w:t>07 1</w:t>
      </w:r>
      <w:r w:rsidR="00FE7A8A">
        <w:rPr>
          <w:rFonts w:ascii="Arial" w:hAnsi="Arial" w:cs="Arial"/>
          <w:color w:val="000000" w:themeColor="text1"/>
          <w:lang w:val="en-US"/>
        </w:rPr>
        <w:t>4</w:t>
      </w:r>
      <w:r w:rsidR="00955257">
        <w:rPr>
          <w:rFonts w:ascii="Arial" w:hAnsi="Arial" w:cs="Arial"/>
          <w:color w:val="000000" w:themeColor="text1"/>
          <w:lang w:val="en-US"/>
        </w:rPr>
        <w:t xml:space="preserve"> </w:t>
      </w:r>
      <w:r w:rsidR="00FE7A8A">
        <w:rPr>
          <w:rFonts w:ascii="Arial" w:hAnsi="Arial" w:cs="Arial"/>
          <w:color w:val="000000" w:themeColor="text1"/>
          <w:lang w:val="en-US"/>
        </w:rPr>
        <w:t>1</w:t>
      </w:r>
      <w:r w:rsidR="00955257">
        <w:rPr>
          <w:rFonts w:ascii="Arial" w:hAnsi="Arial" w:cs="Arial"/>
          <w:color w:val="000000" w:themeColor="text1"/>
          <w:lang w:val="en-US"/>
        </w:rPr>
        <w:t>6</w:t>
      </w:r>
      <w:r>
        <w:rPr>
          <w:rFonts w:ascii="Arial" w:hAnsi="Arial" w:cs="Arial"/>
          <w:color w:val="000000" w:themeColor="text1"/>
          <w:lang w:val="en-US"/>
        </w:rPr>
        <w:t xml:space="preserve"> –</w:t>
      </w:r>
      <w:r w:rsidR="00955257">
        <w:rPr>
          <w:rFonts w:ascii="Arial" w:hAnsi="Arial" w:cs="Arial"/>
          <w:color w:val="000000" w:themeColor="text1"/>
          <w:lang w:val="en-US"/>
        </w:rPr>
        <w:t xml:space="preserve"> </w:t>
      </w:r>
      <w:r>
        <w:rPr>
          <w:rFonts w:ascii="Arial" w:hAnsi="Arial" w:cs="Arial"/>
          <w:color w:val="000000" w:themeColor="text1"/>
          <w:lang w:val="en-US"/>
        </w:rPr>
        <w:t>Cold-</w:t>
      </w:r>
      <w:r w:rsidR="00FE7A8A">
        <w:rPr>
          <w:rFonts w:ascii="Arial" w:hAnsi="Arial" w:cs="Arial"/>
          <w:color w:val="000000" w:themeColor="text1"/>
          <w:lang w:val="en-US"/>
        </w:rPr>
        <w:t>Fluid-Applied</w:t>
      </w:r>
      <w:r w:rsidR="00955257" w:rsidRPr="00955257">
        <w:rPr>
          <w:rFonts w:ascii="Arial" w:hAnsi="Arial" w:cs="Arial"/>
          <w:color w:val="000000" w:themeColor="text1"/>
          <w:lang w:val="en-US"/>
        </w:rPr>
        <w:t xml:space="preserve"> Waterproofing</w:t>
      </w:r>
    </w:p>
    <w:p w14:paraId="5DF80CFE" w14:textId="77777777" w:rsidR="00AB6A1B" w:rsidRPr="00E94E79" w:rsidRDefault="00AB6A1B" w:rsidP="00AB6A1B">
      <w:pPr>
        <w:pStyle w:val="TIP"/>
        <w:pBdr>
          <w:top w:val="none" w:sz="0" w:space="0" w:color="auto"/>
          <w:left w:val="none" w:sz="0" w:space="0" w:color="auto"/>
          <w:bottom w:val="none" w:sz="0" w:space="0" w:color="auto"/>
          <w:right w:val="none" w:sz="0" w:space="0" w:color="auto"/>
        </w:pBdr>
        <w:jc w:val="center"/>
        <w:rPr>
          <w:rFonts w:ascii="Arial" w:hAnsi="Arial" w:cs="Arial"/>
          <w:b/>
          <w:color w:val="000000" w:themeColor="text1"/>
          <w:sz w:val="28"/>
          <w:szCs w:val="28"/>
          <w:lang w:val="en-US"/>
        </w:rPr>
      </w:pPr>
      <w:r w:rsidRPr="00E94E79">
        <w:rPr>
          <w:rFonts w:ascii="Arial" w:hAnsi="Arial" w:cs="Arial"/>
          <w:b/>
          <w:color w:val="000000" w:themeColor="text1"/>
          <w:sz w:val="28"/>
          <w:szCs w:val="28"/>
          <w:lang w:val="en-US"/>
        </w:rPr>
        <w:t>SINGLE-COAT WATERPROOFING SYSTEM</w:t>
      </w:r>
    </w:p>
    <w:p w14:paraId="5DF80D06" w14:textId="77777777"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14:paraId="5DF80D07" w14:textId="77777777"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14:paraId="5DF80D08" w14:textId="77777777"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14:paraId="5DF80D09" w14:textId="77777777"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14:paraId="5DF80D0A" w14:textId="77777777"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waterproofing system</w:t>
      </w:r>
      <w:r w:rsidR="006D5CFF">
        <w:rPr>
          <w:rFonts w:ascii="Arial" w:hAnsi="Arial" w:cs="Arial"/>
          <w:sz w:val="20"/>
        </w:rPr>
        <w:t>, preparation of substrate,</w:t>
      </w:r>
      <w:r w:rsidR="000707E5" w:rsidRPr="009917F2">
        <w:rPr>
          <w:rFonts w:ascii="Arial" w:hAnsi="Arial" w:cs="Arial"/>
          <w:sz w:val="20"/>
        </w:rPr>
        <w:t xml:space="preserve"> and</w:t>
      </w:r>
      <w:r w:rsidR="0073564B" w:rsidRPr="009917F2">
        <w:rPr>
          <w:rFonts w:ascii="Arial" w:hAnsi="Arial" w:cs="Arial"/>
          <w:sz w:val="20"/>
        </w:rPr>
        <w:t xml:space="preserve"> </w:t>
      </w:r>
      <w:r w:rsidR="004B0B91" w:rsidRPr="006D5CFF">
        <w:rPr>
          <w:rFonts w:ascii="Arial" w:hAnsi="Arial" w:cs="Arial"/>
          <w:sz w:val="20"/>
        </w:rPr>
        <w:t>prefabricated drainage</w:t>
      </w:r>
      <w:r w:rsidR="00CF7CB3" w:rsidRPr="006D5CFF">
        <w:rPr>
          <w:rFonts w:ascii="Arial" w:hAnsi="Arial" w:cs="Arial"/>
          <w:sz w:val="20"/>
        </w:rPr>
        <w:t xml:space="preserve"> composite system to</w:t>
      </w:r>
      <w:r w:rsidR="00CF7CB3" w:rsidRPr="009917F2">
        <w:rPr>
          <w:rFonts w:ascii="Arial" w:hAnsi="Arial" w:cs="Arial"/>
          <w:sz w:val="20"/>
        </w:rPr>
        <w:t xml:space="preserve"> prevent</w:t>
      </w:r>
      <w:r w:rsidR="004B0B91" w:rsidRPr="009917F2">
        <w:rPr>
          <w:rFonts w:ascii="Arial" w:hAnsi="Arial" w:cs="Arial"/>
          <w:sz w:val="20"/>
        </w:rPr>
        <w:t xml:space="preserve"> </w:t>
      </w:r>
      <w:r w:rsidR="00CF7CB3" w:rsidRPr="009917F2">
        <w:rPr>
          <w:rFonts w:ascii="Arial" w:hAnsi="Arial" w:cs="Arial"/>
          <w:sz w:val="20"/>
        </w:rPr>
        <w:t>passage of liquid water into</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common construction materials such as concrete, concrete masonry units (CMUs), metal, wood (pressure-treated and fire-treated), rigid insulation and insulated concrete forms (ICFs). </w:t>
      </w:r>
      <w:r w:rsidR="000707E5" w:rsidRPr="009917F2">
        <w:rPr>
          <w:rFonts w:ascii="Arial" w:hAnsi="Arial" w:cs="Arial"/>
          <w:sz w:val="20"/>
        </w:rPr>
        <w:t>Includes protection.</w:t>
      </w:r>
    </w:p>
    <w:p w14:paraId="5DF80D0C" w14:textId="77777777"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14:paraId="5DF80D0D" w14:textId="77777777" w:rsidR="00CF7CB3" w:rsidRPr="009917F2" w:rsidRDefault="00CF7CB3" w:rsidP="0098750B">
      <w:pPr>
        <w:pStyle w:val="PR1"/>
        <w:numPr>
          <w:ilvl w:val="1"/>
          <w:numId w:val="5"/>
        </w:numPr>
        <w:tabs>
          <w:tab w:val="clear" w:pos="864"/>
        </w:tabs>
        <w:rPr>
          <w:rFonts w:ascii="Arial" w:hAnsi="Arial" w:cs="Arial"/>
          <w:sz w:val="20"/>
        </w:rPr>
      </w:pPr>
      <w:r w:rsidRPr="009917F2">
        <w:rPr>
          <w:rFonts w:ascii="Arial" w:hAnsi="Arial" w:cs="Arial"/>
          <w:sz w:val="20"/>
        </w:rPr>
        <w:t>Waterproofing system includes:</w:t>
      </w:r>
    </w:p>
    <w:p w14:paraId="5DF80D0E" w14:textId="77777777" w:rsidR="00AD35AF"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Verification of Waterstop in construction joints.</w:t>
      </w:r>
    </w:p>
    <w:p w14:paraId="5DF80D10" w14:textId="77777777"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 repair mortars, cants/fillet, crack filler and joint treatment.</w:t>
      </w:r>
    </w:p>
    <w:p w14:paraId="5DF80D11" w14:textId="06BB06E9" w:rsidR="003D6612" w:rsidRPr="009917F2" w:rsidRDefault="0059422D" w:rsidP="003D6612">
      <w:pPr>
        <w:pStyle w:val="PR1"/>
        <w:numPr>
          <w:ilvl w:val="2"/>
          <w:numId w:val="5"/>
        </w:numPr>
        <w:tabs>
          <w:tab w:val="clear" w:pos="864"/>
        </w:tabs>
        <w:jc w:val="left"/>
        <w:rPr>
          <w:rFonts w:ascii="Arial" w:hAnsi="Arial" w:cs="Arial"/>
          <w:sz w:val="20"/>
        </w:rPr>
      </w:pPr>
      <w:r>
        <w:rPr>
          <w:rFonts w:ascii="Arial" w:hAnsi="Arial" w:cs="Arial"/>
          <w:sz w:val="20"/>
        </w:rPr>
        <w:t>100%-</w:t>
      </w:r>
      <w:r w:rsidR="00292874">
        <w:rPr>
          <w:rFonts w:ascii="Arial" w:hAnsi="Arial" w:cs="Arial"/>
          <w:sz w:val="20"/>
        </w:rPr>
        <w:t>solids-content, cold-</w:t>
      </w:r>
      <w:r w:rsidR="00C059EE">
        <w:rPr>
          <w:rFonts w:ascii="Arial" w:hAnsi="Arial" w:cs="Arial"/>
          <w:sz w:val="20"/>
        </w:rPr>
        <w:t>liquid-applied elastomeric waterproofing membrane</w:t>
      </w:r>
      <w:r w:rsidR="00D17DA5">
        <w:rPr>
          <w:rFonts w:ascii="Arial" w:hAnsi="Arial" w:cs="Arial"/>
          <w:sz w:val="20"/>
        </w:rPr>
        <w:t>;</w:t>
      </w:r>
      <w:r w:rsidR="001F7030">
        <w:rPr>
          <w:rFonts w:ascii="Arial" w:hAnsi="Arial" w:cs="Arial"/>
          <w:sz w:val="20"/>
        </w:rPr>
        <w:t xml:space="preserve"> single</w:t>
      </w:r>
      <w:r>
        <w:rPr>
          <w:rFonts w:ascii="Arial" w:hAnsi="Arial" w:cs="Arial"/>
          <w:sz w:val="20"/>
        </w:rPr>
        <w:t>-</w:t>
      </w:r>
      <w:r w:rsidR="00C059EE">
        <w:rPr>
          <w:rFonts w:ascii="Arial" w:hAnsi="Arial" w:cs="Arial"/>
          <w:sz w:val="20"/>
        </w:rPr>
        <w:t>coat application at 60</w:t>
      </w:r>
      <w:r w:rsidR="00BE7649">
        <w:rPr>
          <w:rFonts w:ascii="Arial" w:hAnsi="Arial" w:cs="Arial"/>
          <w:sz w:val="20"/>
        </w:rPr>
        <w:t xml:space="preserve">, </w:t>
      </w:r>
      <w:r w:rsidR="00C059EE">
        <w:rPr>
          <w:rFonts w:ascii="Arial" w:hAnsi="Arial" w:cs="Arial"/>
          <w:sz w:val="20"/>
        </w:rPr>
        <w:t>90</w:t>
      </w:r>
      <w:r w:rsidR="00BE7649">
        <w:rPr>
          <w:rFonts w:ascii="Arial" w:hAnsi="Arial" w:cs="Arial"/>
          <w:sz w:val="20"/>
        </w:rPr>
        <w:t xml:space="preserve"> or 120</w:t>
      </w:r>
      <w:r w:rsidR="00C059EE">
        <w:rPr>
          <w:rFonts w:ascii="Arial" w:hAnsi="Arial" w:cs="Arial"/>
          <w:sz w:val="20"/>
        </w:rPr>
        <w:t xml:space="preserve"> mils.</w:t>
      </w:r>
    </w:p>
    <w:p w14:paraId="5DF80D12" w14:textId="77777777" w:rsidR="00C059EE" w:rsidRPr="009917F2" w:rsidRDefault="0059422D" w:rsidP="00C059EE">
      <w:pPr>
        <w:pStyle w:val="PR1"/>
        <w:numPr>
          <w:ilvl w:val="2"/>
          <w:numId w:val="5"/>
        </w:numPr>
        <w:tabs>
          <w:tab w:val="clear" w:pos="864"/>
        </w:tabs>
        <w:jc w:val="left"/>
        <w:rPr>
          <w:rFonts w:ascii="Arial" w:hAnsi="Arial" w:cs="Arial"/>
          <w:sz w:val="20"/>
        </w:rPr>
      </w:pPr>
      <w:r>
        <w:rPr>
          <w:rFonts w:ascii="Arial" w:hAnsi="Arial" w:cs="Arial"/>
          <w:sz w:val="20"/>
        </w:rPr>
        <w:t>100%-</w:t>
      </w:r>
      <w:r w:rsidR="00C059EE">
        <w:rPr>
          <w:rFonts w:ascii="Arial" w:hAnsi="Arial" w:cs="Arial"/>
          <w:sz w:val="20"/>
        </w:rPr>
        <w:t>solids</w:t>
      </w:r>
      <w:r w:rsidR="00292874">
        <w:rPr>
          <w:rFonts w:ascii="Arial" w:hAnsi="Arial" w:cs="Arial"/>
          <w:sz w:val="20"/>
        </w:rPr>
        <w:t>-</w:t>
      </w:r>
      <w:r w:rsidR="00C059EE">
        <w:rPr>
          <w:rFonts w:ascii="Arial" w:hAnsi="Arial" w:cs="Arial"/>
          <w:sz w:val="20"/>
        </w:rPr>
        <w:t>content, cold</w:t>
      </w:r>
      <w:r w:rsidR="00292874">
        <w:rPr>
          <w:rFonts w:ascii="Arial" w:hAnsi="Arial" w:cs="Arial"/>
          <w:sz w:val="20"/>
        </w:rPr>
        <w:t>-</w:t>
      </w:r>
      <w:r w:rsidR="00C059EE">
        <w:rPr>
          <w:rFonts w:ascii="Arial" w:hAnsi="Arial" w:cs="Arial"/>
          <w:sz w:val="20"/>
        </w:rPr>
        <w:t xml:space="preserve">liquid-applied elastomeric waterproofing </w:t>
      </w:r>
      <w:r w:rsidR="00D17DA5">
        <w:rPr>
          <w:rFonts w:ascii="Arial" w:hAnsi="Arial" w:cs="Arial"/>
          <w:sz w:val="20"/>
        </w:rPr>
        <w:t>membrane;</w:t>
      </w:r>
      <w:r w:rsidR="001F7030">
        <w:rPr>
          <w:rFonts w:ascii="Arial" w:hAnsi="Arial" w:cs="Arial"/>
          <w:sz w:val="20"/>
        </w:rPr>
        <w:t xml:space="preserve"> reinforced</w:t>
      </w:r>
      <w:r>
        <w:rPr>
          <w:rFonts w:ascii="Arial" w:hAnsi="Arial" w:cs="Arial"/>
          <w:sz w:val="20"/>
        </w:rPr>
        <w:t xml:space="preserve"> two-</w:t>
      </w:r>
      <w:r w:rsidR="00C059EE">
        <w:rPr>
          <w:rFonts w:ascii="Arial" w:hAnsi="Arial" w:cs="Arial"/>
          <w:sz w:val="20"/>
        </w:rPr>
        <w:t>coat application at 120 mils.</w:t>
      </w:r>
    </w:p>
    <w:p w14:paraId="5DF80D13" w14:textId="77777777"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Accessory components</w:t>
      </w:r>
      <w:r w:rsidR="00C059EE">
        <w:rPr>
          <w:rFonts w:ascii="Arial" w:hAnsi="Arial" w:cs="Arial"/>
          <w:sz w:val="20"/>
        </w:rPr>
        <w:t>:</w:t>
      </w:r>
      <w:r>
        <w:rPr>
          <w:rFonts w:ascii="Arial" w:hAnsi="Arial" w:cs="Arial"/>
          <w:sz w:val="20"/>
        </w:rPr>
        <w:t xml:space="preserve"> sealants.</w:t>
      </w:r>
    </w:p>
    <w:p w14:paraId="5DF80D14" w14:textId="77777777" w:rsidR="003D6612" w:rsidRPr="009917F2" w:rsidRDefault="003D6612" w:rsidP="003D6612">
      <w:pPr>
        <w:pStyle w:val="ListParagraph"/>
        <w:ind w:left="2160"/>
        <w:rPr>
          <w:rFonts w:ascii="Arial" w:hAnsi="Arial" w:cs="Arial"/>
          <w:sz w:val="20"/>
          <w:szCs w:val="20"/>
        </w:rPr>
      </w:pPr>
    </w:p>
    <w:p w14:paraId="5DF80D15" w14:textId="77777777" w:rsidR="00284590" w:rsidRPr="009917F2" w:rsidRDefault="0098750B" w:rsidP="0098750B">
      <w:pPr>
        <w:pStyle w:val="ListParagraph"/>
        <w:numPr>
          <w:ilvl w:val="2"/>
          <w:numId w:val="5"/>
        </w:numPr>
        <w:rPr>
          <w:rFonts w:ascii="Arial" w:hAnsi="Arial" w:cs="Arial"/>
          <w:sz w:val="20"/>
          <w:szCs w:val="20"/>
        </w:rPr>
      </w:pPr>
      <w:r w:rsidRPr="009917F2">
        <w:rPr>
          <w:rFonts w:ascii="Arial" w:hAnsi="Arial" w:cs="Arial"/>
          <w:sz w:val="20"/>
          <w:szCs w:val="20"/>
        </w:rPr>
        <w:t xml:space="preserve">Protection </w:t>
      </w:r>
      <w:r w:rsidR="0059422D">
        <w:rPr>
          <w:rFonts w:ascii="Arial" w:hAnsi="Arial" w:cs="Arial"/>
          <w:sz w:val="20"/>
          <w:szCs w:val="20"/>
        </w:rPr>
        <w:t>b</w:t>
      </w:r>
      <w:r w:rsidRPr="009917F2">
        <w:rPr>
          <w:rFonts w:ascii="Arial" w:hAnsi="Arial" w:cs="Arial"/>
          <w:sz w:val="20"/>
          <w:szCs w:val="20"/>
        </w:rPr>
        <w:t>oard</w:t>
      </w:r>
    </w:p>
    <w:p w14:paraId="5DF80D16" w14:textId="77777777" w:rsidR="008B40F4" w:rsidRDefault="00DC268B" w:rsidP="0098750B">
      <w:pPr>
        <w:pStyle w:val="PR1"/>
        <w:numPr>
          <w:ilvl w:val="2"/>
          <w:numId w:val="5"/>
        </w:numPr>
        <w:tabs>
          <w:tab w:val="clear" w:pos="864"/>
        </w:tabs>
        <w:rPr>
          <w:rFonts w:ascii="Arial" w:hAnsi="Arial" w:cs="Arial"/>
          <w:sz w:val="20"/>
        </w:rPr>
      </w:pPr>
      <w:r w:rsidRPr="009917F2">
        <w:rPr>
          <w:rFonts w:ascii="Arial" w:hAnsi="Arial" w:cs="Arial"/>
          <w:sz w:val="20"/>
        </w:rPr>
        <w:t xml:space="preserve">Pre-fabricated </w:t>
      </w:r>
      <w:r w:rsidR="00440C11">
        <w:rPr>
          <w:rFonts w:ascii="Arial" w:hAnsi="Arial" w:cs="Arial"/>
          <w:sz w:val="20"/>
        </w:rPr>
        <w:t xml:space="preserve">protection and </w:t>
      </w:r>
      <w:r w:rsidRPr="009917F2">
        <w:rPr>
          <w:rFonts w:ascii="Arial" w:hAnsi="Arial" w:cs="Arial"/>
          <w:sz w:val="20"/>
        </w:rPr>
        <w:t>d</w:t>
      </w:r>
      <w:r w:rsidR="008B40F4" w:rsidRPr="009917F2">
        <w:rPr>
          <w:rFonts w:ascii="Arial" w:hAnsi="Arial" w:cs="Arial"/>
          <w:sz w:val="20"/>
        </w:rPr>
        <w:t>rainage composite sheet</w:t>
      </w:r>
    </w:p>
    <w:p w14:paraId="5DF80D18" w14:textId="77777777" w:rsidR="008B40F4" w:rsidRDefault="008B40F4" w:rsidP="0098750B">
      <w:pPr>
        <w:pStyle w:val="PR1"/>
        <w:numPr>
          <w:ilvl w:val="2"/>
          <w:numId w:val="5"/>
        </w:numPr>
        <w:tabs>
          <w:tab w:val="clear" w:pos="864"/>
        </w:tabs>
        <w:rPr>
          <w:rFonts w:ascii="Arial" w:hAnsi="Arial" w:cs="Arial"/>
          <w:sz w:val="20"/>
        </w:rPr>
      </w:pPr>
      <w:r w:rsidRPr="009917F2">
        <w:rPr>
          <w:rFonts w:ascii="Arial" w:hAnsi="Arial" w:cs="Arial"/>
          <w:sz w:val="20"/>
        </w:rPr>
        <w:t>Drainage accessories</w:t>
      </w:r>
    </w:p>
    <w:p w14:paraId="5DF80D19" w14:textId="77777777" w:rsidR="006D5CFF" w:rsidRPr="007E1466" w:rsidRDefault="0059422D" w:rsidP="0098750B">
      <w:pPr>
        <w:pStyle w:val="PR1"/>
        <w:numPr>
          <w:ilvl w:val="2"/>
          <w:numId w:val="5"/>
        </w:numPr>
        <w:tabs>
          <w:tab w:val="clear" w:pos="864"/>
        </w:tabs>
        <w:rPr>
          <w:rFonts w:ascii="Arial" w:hAnsi="Arial" w:cs="Arial"/>
          <w:sz w:val="20"/>
        </w:rPr>
      </w:pPr>
      <w:r>
        <w:rPr>
          <w:rFonts w:ascii="Arial" w:hAnsi="Arial" w:cs="Arial"/>
          <w:sz w:val="20"/>
        </w:rPr>
        <w:t>Rigid insulation b</w:t>
      </w:r>
      <w:r w:rsidR="006D5CFF" w:rsidRPr="007E1466">
        <w:rPr>
          <w:rFonts w:ascii="Arial" w:hAnsi="Arial" w:cs="Arial"/>
          <w:sz w:val="20"/>
        </w:rPr>
        <w:t>oard</w:t>
      </w:r>
    </w:p>
    <w:p w14:paraId="5DF80D1A" w14:textId="77777777"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lastRenderedPageBreak/>
        <w:t xml:space="preserve">Testing and </w:t>
      </w:r>
      <w:r w:rsidR="0059422D">
        <w:rPr>
          <w:rFonts w:ascii="Arial" w:hAnsi="Arial" w:cs="Arial"/>
          <w:sz w:val="20"/>
        </w:rPr>
        <w:t>i</w:t>
      </w:r>
      <w:r>
        <w:rPr>
          <w:rFonts w:ascii="Arial" w:hAnsi="Arial" w:cs="Arial"/>
          <w:sz w:val="20"/>
        </w:rPr>
        <w:t>nspection</w:t>
      </w:r>
    </w:p>
    <w:p w14:paraId="5DF80D1B" w14:textId="77777777"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RELATED SECTIONS</w:t>
      </w:r>
    </w:p>
    <w:p w14:paraId="5DF80D1D" w14:textId="77A2C675"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 xml:space="preserve">Section 01 82 </w:t>
      </w:r>
      <w:r w:rsidR="009D6DB7" w:rsidRPr="009917F2">
        <w:rPr>
          <w:rFonts w:ascii="Arial" w:hAnsi="Arial" w:cs="Arial"/>
          <w:sz w:val="20"/>
        </w:rPr>
        <w:t>00 -</w:t>
      </w:r>
      <w:r w:rsidRPr="009917F2">
        <w:rPr>
          <w:rFonts w:ascii="Arial" w:hAnsi="Arial" w:cs="Arial"/>
          <w:sz w:val="20"/>
        </w:rPr>
        <w:t xml:space="preserve"> Facility Substructure Performance Requirements</w:t>
      </w:r>
    </w:p>
    <w:p w14:paraId="5DF80D1E" w14:textId="77777777"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14:paraId="5DF80D1F"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14:paraId="5DF80D20"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14:paraId="5DF80D21" w14:textId="77777777"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14:paraId="5DF80D22"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04</w:t>
      </w:r>
      <w:r w:rsidR="008B40F4" w:rsidRPr="009917F2">
        <w:rPr>
          <w:rFonts w:ascii="Arial" w:hAnsi="Arial" w:cs="Arial"/>
          <w:sz w:val="20"/>
        </w:rPr>
        <w:t xml:space="preserve"> </w:t>
      </w:r>
      <w:r w:rsidRPr="009917F2">
        <w:rPr>
          <w:rFonts w:ascii="Arial" w:hAnsi="Arial" w:cs="Arial"/>
          <w:sz w:val="20"/>
        </w:rPr>
        <w:t>20</w:t>
      </w:r>
      <w:r w:rsidR="008B40F4" w:rsidRPr="009917F2">
        <w:rPr>
          <w:rFonts w:ascii="Arial" w:hAnsi="Arial" w:cs="Arial"/>
          <w:sz w:val="20"/>
        </w:rPr>
        <w:t xml:space="preserve"> </w:t>
      </w:r>
      <w:r w:rsidRPr="009917F2">
        <w:rPr>
          <w:rFonts w:ascii="Arial" w:hAnsi="Arial" w:cs="Arial"/>
          <w:sz w:val="20"/>
        </w:rPr>
        <w:t>00 – Unit Masonry</w:t>
      </w:r>
    </w:p>
    <w:p w14:paraId="5DF80D23" w14:textId="77777777"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14:paraId="5DF80D24"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11</w:t>
      </w:r>
      <w:r w:rsidR="008B40F4" w:rsidRPr="009917F2">
        <w:rPr>
          <w:rFonts w:ascii="Arial" w:hAnsi="Arial" w:cs="Arial"/>
          <w:sz w:val="20"/>
        </w:rPr>
        <w:t xml:space="preserve"> </w:t>
      </w:r>
      <w:r w:rsidRPr="009917F2">
        <w:rPr>
          <w:rFonts w:ascii="Arial" w:hAnsi="Arial" w:cs="Arial"/>
          <w:sz w:val="20"/>
        </w:rPr>
        <w:t>00 – Dampproofing</w:t>
      </w:r>
    </w:p>
    <w:p w14:paraId="5DF80D25" w14:textId="77777777"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13 00 - Sheet Waterproofing</w:t>
      </w:r>
    </w:p>
    <w:p w14:paraId="5DF80D26" w14:textId="77777777"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14:paraId="5DF80D27" w14:textId="77777777"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14:paraId="5DF80D28"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14:paraId="5DF80D29"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14:paraId="5DF80D2A"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14:paraId="5DF80D2B" w14:textId="77777777"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14:paraId="5DF80D2C" w14:textId="77777777"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14:paraId="5DF80D2D" w14:textId="77777777"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26 05 33.13  - Conduit for Electrical Systems (Penetrations)</w:t>
      </w:r>
    </w:p>
    <w:p w14:paraId="5DF80D2E" w14:textId="77777777"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t>Section 26 05 43  - Underground Ducts and Raceways for Electrical Systems (Penetrations)</w:t>
      </w:r>
    </w:p>
    <w:p w14:paraId="5DF80D2F" w14:textId="77777777"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31 23 00 - Excavation and Fill</w:t>
      </w:r>
    </w:p>
    <w:p w14:paraId="5DF80D30" w14:textId="77777777"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14:paraId="5DF80D31" w14:textId="77777777"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Section 33 46 00 - Subdrainage</w:t>
      </w:r>
    </w:p>
    <w:p w14:paraId="5DF80D32" w14:textId="77777777"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14:paraId="5DF80D33" w14:textId="77777777"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16 - Subdrainage Piping</w:t>
      </w:r>
    </w:p>
    <w:p w14:paraId="5DF80D34" w14:textId="473F7AC2"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w:t>
      </w:r>
      <w:r w:rsidR="00AD0BE5" w:rsidRPr="009917F2">
        <w:rPr>
          <w:rFonts w:ascii="Arial" w:hAnsi="Arial" w:cs="Arial"/>
          <w:sz w:val="20"/>
        </w:rPr>
        <w:t xml:space="preserve">Under </w:t>
      </w:r>
      <w:r w:rsidR="00AD0BE5">
        <w:rPr>
          <w:rFonts w:ascii="Arial" w:hAnsi="Arial" w:cs="Arial"/>
          <w:sz w:val="20"/>
        </w:rPr>
        <w:t>S</w:t>
      </w:r>
      <w:r w:rsidR="00AD0BE5" w:rsidRPr="009917F2">
        <w:rPr>
          <w:rFonts w:ascii="Arial" w:hAnsi="Arial" w:cs="Arial"/>
          <w:sz w:val="20"/>
        </w:rPr>
        <w:t>lab</w:t>
      </w:r>
      <w:r w:rsidR="00A95A10" w:rsidRPr="009917F2">
        <w:rPr>
          <w:rFonts w:ascii="Arial" w:hAnsi="Arial" w:cs="Arial"/>
          <w:sz w:val="20"/>
        </w:rPr>
        <w:t xml:space="preserve"> Drainage</w:t>
      </w:r>
    </w:p>
    <w:p w14:paraId="5DF80D35" w14:textId="77777777"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14:paraId="5DF80D36" w14:textId="77777777"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lastRenderedPageBreak/>
        <w:t xml:space="preserve">Section </w:t>
      </w:r>
      <w:r w:rsidR="00A95A10" w:rsidRPr="009917F2">
        <w:rPr>
          <w:rFonts w:ascii="Arial" w:hAnsi="Arial" w:cs="Arial"/>
          <w:sz w:val="20"/>
        </w:rPr>
        <w:t>33 46 26 - Geotextile Subsurface Drainage Filtration</w:t>
      </w:r>
    </w:p>
    <w:p w14:paraId="5DF80D37" w14:textId="77777777"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14:paraId="5DF80D39" w14:textId="77777777"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C578 </w:t>
      </w:r>
      <w:r w:rsidR="00F16FA6">
        <w:rPr>
          <w:rFonts w:ascii="Arial" w:hAnsi="Arial" w:cs="Arial"/>
          <w:sz w:val="20"/>
        </w:rPr>
        <w:t xml:space="preserve">– </w:t>
      </w:r>
      <w:r w:rsidRPr="009917F2">
        <w:rPr>
          <w:rFonts w:ascii="Arial" w:hAnsi="Arial" w:cs="Arial"/>
          <w:sz w:val="20"/>
        </w:rPr>
        <w:t>Specification for Preformed, Cellular Polystyrene Thermal Insulation</w:t>
      </w:r>
    </w:p>
    <w:p w14:paraId="5DF80D3A"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C836 </w:t>
      </w:r>
      <w:r w:rsidR="00F16FA6">
        <w:rPr>
          <w:rFonts w:ascii="Arial" w:hAnsi="Arial" w:cs="Arial"/>
          <w:sz w:val="20"/>
        </w:rPr>
        <w:t xml:space="preserve">– </w:t>
      </w:r>
      <w:r w:rsidRPr="009917F2">
        <w:rPr>
          <w:rFonts w:ascii="Arial" w:hAnsi="Arial" w:cs="Arial"/>
          <w:sz w:val="20"/>
        </w:rPr>
        <w:t>Standard Specification for High Solids Content, Cold Liquid Applied Elastomeric Waterproofing Membrane for Use with Separate Wearing Course</w:t>
      </w:r>
    </w:p>
    <w:p w14:paraId="5DF80D3B" w14:textId="77777777"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ASTM D2</w:t>
      </w:r>
      <w:r w:rsidR="00C059EE">
        <w:rPr>
          <w:rFonts w:ascii="Arial" w:hAnsi="Arial" w:cs="Arial"/>
          <w:sz w:val="20"/>
        </w:rPr>
        <w:t>697</w:t>
      </w:r>
      <w:r w:rsidRPr="009917F2">
        <w:rPr>
          <w:rFonts w:ascii="Arial" w:hAnsi="Arial" w:cs="Arial"/>
          <w:sz w:val="20"/>
        </w:rPr>
        <w:t xml:space="preserve"> </w:t>
      </w:r>
      <w:r w:rsidR="00F16FA6">
        <w:rPr>
          <w:rFonts w:ascii="Arial" w:hAnsi="Arial" w:cs="Arial"/>
          <w:sz w:val="20"/>
        </w:rPr>
        <w:t xml:space="preserve">– </w:t>
      </w:r>
      <w:r w:rsidR="00C059EE" w:rsidRPr="00C059EE">
        <w:rPr>
          <w:rFonts w:ascii="Arial" w:hAnsi="Arial" w:cs="Arial"/>
          <w:sz w:val="20"/>
        </w:rPr>
        <w:t>Standard Test Method for Volume Nonvolatile Matter in Clear or Pigmented Coatings</w:t>
      </w:r>
    </w:p>
    <w:p w14:paraId="5DF80D3C" w14:textId="77777777"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C059EE" w:rsidRPr="00C059EE">
        <w:rPr>
          <w:rFonts w:ascii="Arial" w:hAnsi="Arial" w:cs="Arial"/>
          <w:sz w:val="20"/>
        </w:rPr>
        <w:t>D2370</w:t>
      </w:r>
      <w:r w:rsidRPr="009917F2">
        <w:rPr>
          <w:rFonts w:ascii="Arial" w:hAnsi="Arial" w:cs="Arial"/>
          <w:sz w:val="20"/>
        </w:rPr>
        <w:t xml:space="preserve"> </w:t>
      </w:r>
      <w:r w:rsidR="00F16FA6">
        <w:rPr>
          <w:rFonts w:ascii="Arial" w:hAnsi="Arial" w:cs="Arial"/>
          <w:sz w:val="20"/>
        </w:rPr>
        <w:t xml:space="preserve">– </w:t>
      </w:r>
      <w:r w:rsidR="00C059EE" w:rsidRPr="00C059EE">
        <w:rPr>
          <w:rFonts w:ascii="Arial" w:hAnsi="Arial" w:cs="Arial"/>
          <w:sz w:val="20"/>
        </w:rPr>
        <w:t>Standard Test Method for Tensile Properties of Organic Coatings</w:t>
      </w:r>
    </w:p>
    <w:p w14:paraId="5DF80D3D" w14:textId="77777777"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E96</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Methods for Water Vapor Transmission of Materials</w:t>
      </w:r>
    </w:p>
    <w:p w14:paraId="5DF80D3E" w14:textId="77777777"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C661</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Indentation Hardness of Elastomeric-Type Sealants by Means of a Durometer</w:t>
      </w:r>
    </w:p>
    <w:p w14:paraId="5DF80D3F" w14:textId="77777777"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D2240 </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Rubber Property—Durometer Hardness</w:t>
      </w:r>
    </w:p>
    <w:p w14:paraId="5DF80D40" w14:textId="77777777"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D5385</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Hydrostatic Pressure Resistance of Waterproofing Membranes</w:t>
      </w:r>
    </w:p>
    <w:p w14:paraId="5DF80D41" w14:textId="77777777" w:rsidR="00A856D0"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C794 </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Adhesion-in-Peel of Elastomeric Joint Sealants</w:t>
      </w:r>
    </w:p>
    <w:p w14:paraId="5DF80D42" w14:textId="77777777" w:rsidR="00036445" w:rsidRPr="009917F2" w:rsidRDefault="00036445" w:rsidP="00036445">
      <w:pPr>
        <w:pStyle w:val="PR1"/>
        <w:numPr>
          <w:ilvl w:val="1"/>
          <w:numId w:val="5"/>
        </w:numPr>
        <w:tabs>
          <w:tab w:val="clear" w:pos="864"/>
        </w:tabs>
        <w:rPr>
          <w:rFonts w:ascii="Arial" w:hAnsi="Arial" w:cs="Arial"/>
          <w:sz w:val="20"/>
        </w:rPr>
      </w:pPr>
      <w:r>
        <w:rPr>
          <w:rFonts w:ascii="Arial" w:hAnsi="Arial" w:cs="Arial"/>
          <w:sz w:val="20"/>
        </w:rPr>
        <w:t xml:space="preserve">ASTM </w:t>
      </w:r>
      <w:r w:rsidRPr="00036445">
        <w:rPr>
          <w:rFonts w:ascii="Arial" w:hAnsi="Arial" w:cs="Arial"/>
          <w:sz w:val="20"/>
        </w:rPr>
        <w:t>C1522</w:t>
      </w:r>
      <w:r>
        <w:rPr>
          <w:rFonts w:ascii="Arial" w:hAnsi="Arial" w:cs="Arial"/>
          <w:sz w:val="20"/>
        </w:rPr>
        <w:t xml:space="preserve"> </w:t>
      </w:r>
      <w:r w:rsidR="00F16FA6">
        <w:rPr>
          <w:rFonts w:ascii="Arial" w:hAnsi="Arial" w:cs="Arial"/>
          <w:sz w:val="20"/>
        </w:rPr>
        <w:t xml:space="preserve">– </w:t>
      </w:r>
      <w:r w:rsidRPr="00036445">
        <w:rPr>
          <w:rFonts w:ascii="Arial" w:hAnsi="Arial" w:cs="Arial"/>
          <w:sz w:val="20"/>
        </w:rPr>
        <w:t>Standard Test Method for Extensibility After Heat Aging of Cold Liquid-Applied Elastomeric Waterproofing Membranes</w:t>
      </w:r>
    </w:p>
    <w:p w14:paraId="5DF80D43"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D4263 </w:t>
      </w:r>
      <w:r w:rsidR="00F16FA6">
        <w:rPr>
          <w:rFonts w:ascii="Arial" w:hAnsi="Arial" w:cs="Arial"/>
          <w:sz w:val="20"/>
        </w:rPr>
        <w:t xml:space="preserve">– </w:t>
      </w:r>
      <w:r w:rsidRPr="009917F2">
        <w:rPr>
          <w:rFonts w:ascii="Arial" w:hAnsi="Arial" w:cs="Arial"/>
          <w:sz w:val="20"/>
        </w:rPr>
        <w:t>Test Method for Indicating Moisture in Concrete by the Plastic Sheet Method</w:t>
      </w:r>
    </w:p>
    <w:p w14:paraId="5DF80D44"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D4491 </w:t>
      </w:r>
      <w:r w:rsidR="00F16FA6">
        <w:rPr>
          <w:rFonts w:ascii="Arial" w:hAnsi="Arial" w:cs="Arial"/>
          <w:sz w:val="20"/>
        </w:rPr>
        <w:t xml:space="preserve">– </w:t>
      </w:r>
      <w:r w:rsidRPr="009917F2">
        <w:rPr>
          <w:rFonts w:ascii="Arial" w:hAnsi="Arial" w:cs="Arial"/>
          <w:sz w:val="20"/>
        </w:rPr>
        <w:t>Test Methods for Water Permeability of Geotextiles by Permittivity</w:t>
      </w:r>
    </w:p>
    <w:p w14:paraId="5DF80D45"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D4716 </w:t>
      </w:r>
      <w:r w:rsidR="00F16FA6">
        <w:rPr>
          <w:rFonts w:ascii="Arial" w:hAnsi="Arial" w:cs="Arial"/>
          <w:sz w:val="20"/>
        </w:rPr>
        <w:t xml:space="preserve">– </w:t>
      </w:r>
      <w:r w:rsidRPr="009917F2">
        <w:rPr>
          <w:rFonts w:ascii="Arial" w:hAnsi="Arial" w:cs="Arial"/>
          <w:sz w:val="20"/>
        </w:rPr>
        <w:t>Test Method for Constant Head Hydraulic Transmissivity (In-Place Flow) of Geotextiles and Geotextile Related Products</w:t>
      </w:r>
    </w:p>
    <w:p w14:paraId="5DF80D46"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D4833 </w:t>
      </w:r>
      <w:r w:rsidR="00F16FA6">
        <w:rPr>
          <w:rFonts w:ascii="Arial" w:hAnsi="Arial" w:cs="Arial"/>
          <w:sz w:val="20"/>
        </w:rPr>
        <w:t xml:space="preserve">– </w:t>
      </w:r>
      <w:r w:rsidRPr="009917F2">
        <w:rPr>
          <w:rFonts w:ascii="Arial" w:hAnsi="Arial" w:cs="Arial"/>
          <w:sz w:val="20"/>
        </w:rPr>
        <w:t>Test Method for Index Puncture Resistance of Geotextiles, Geomembranes, and Related Products</w:t>
      </w:r>
    </w:p>
    <w:p w14:paraId="5DF80D47" w14:textId="77777777" w:rsidR="004B0B91"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D5957 </w:t>
      </w:r>
      <w:r w:rsidR="00F16FA6">
        <w:rPr>
          <w:rFonts w:ascii="Arial" w:hAnsi="Arial" w:cs="Arial"/>
          <w:sz w:val="20"/>
        </w:rPr>
        <w:t xml:space="preserve">– </w:t>
      </w:r>
      <w:r w:rsidRPr="009917F2">
        <w:rPr>
          <w:rFonts w:ascii="Arial" w:hAnsi="Arial" w:cs="Arial"/>
          <w:sz w:val="20"/>
        </w:rPr>
        <w:t>Guide for Flood Testing Horizontal Waterproofing Installations</w:t>
      </w:r>
    </w:p>
    <w:p w14:paraId="5DF80D48" w14:textId="77777777" w:rsidR="00A856D0"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E154 </w:t>
      </w:r>
      <w:r w:rsidR="00F16FA6">
        <w:rPr>
          <w:rFonts w:ascii="Arial" w:hAnsi="Arial" w:cs="Arial"/>
          <w:sz w:val="20"/>
        </w:rPr>
        <w:t xml:space="preserve">– </w:t>
      </w:r>
      <w:r w:rsidRPr="009917F2">
        <w:rPr>
          <w:rFonts w:ascii="Arial" w:hAnsi="Arial" w:cs="Arial"/>
          <w:sz w:val="20"/>
        </w:rPr>
        <w:t>Standard Test Methods for Water Vapor Retarders Used in Contact with Earth Under Concrete Slabs, on Walls, or as Ground Cover</w:t>
      </w:r>
    </w:p>
    <w:p w14:paraId="5DF80D49" w14:textId="77777777"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14:paraId="5DF80D4A" w14:textId="77777777"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14:paraId="5DF80D4B" w14:textId="77777777" w:rsidR="004900F2" w:rsidRPr="001A7BDB" w:rsidRDefault="004900F2" w:rsidP="0067789E">
      <w:pPr>
        <w:pStyle w:val="PR1"/>
        <w:numPr>
          <w:ilvl w:val="1"/>
          <w:numId w:val="5"/>
        </w:numPr>
        <w:rPr>
          <w:rFonts w:ascii="Arial" w:hAnsi="Arial" w:cs="Arial"/>
          <w:sz w:val="20"/>
        </w:rPr>
      </w:pPr>
      <w:r w:rsidRPr="001A7BDB">
        <w:rPr>
          <w:rFonts w:ascii="Arial" w:hAnsi="Arial" w:cs="Arial"/>
          <w:sz w:val="20"/>
        </w:rPr>
        <w:t xml:space="preserve">Samples:  </w:t>
      </w:r>
      <w:r w:rsidR="0039416B" w:rsidRPr="001A7BDB">
        <w:rPr>
          <w:rFonts w:ascii="Arial" w:hAnsi="Arial" w:cs="Arial"/>
          <w:sz w:val="20"/>
        </w:rPr>
        <w:t>R</w:t>
      </w:r>
      <w:r w:rsidRPr="001A7BDB">
        <w:rPr>
          <w:rFonts w:ascii="Arial" w:hAnsi="Arial" w:cs="Arial"/>
          <w:sz w:val="20"/>
        </w:rPr>
        <w:t>epresentative samples</w:t>
      </w:r>
      <w:r w:rsidR="00681E63" w:rsidRPr="001A7BDB">
        <w:rPr>
          <w:rFonts w:ascii="Arial" w:hAnsi="Arial" w:cs="Arial"/>
          <w:sz w:val="20"/>
        </w:rPr>
        <w:t xml:space="preserve"> of the following</w:t>
      </w:r>
      <w:r w:rsidRPr="001A7BDB">
        <w:rPr>
          <w:rFonts w:ascii="Arial" w:hAnsi="Arial" w:cs="Arial"/>
          <w:sz w:val="20"/>
        </w:rPr>
        <w:t>:</w:t>
      </w:r>
    </w:p>
    <w:p w14:paraId="5DF80D4C" w14:textId="77777777" w:rsidR="004900F2" w:rsidRPr="001A7BDB" w:rsidRDefault="00CA4AA6" w:rsidP="0039416B">
      <w:pPr>
        <w:pStyle w:val="PR1"/>
        <w:numPr>
          <w:ilvl w:val="2"/>
          <w:numId w:val="5"/>
        </w:numPr>
        <w:rPr>
          <w:rFonts w:ascii="Arial" w:hAnsi="Arial" w:cs="Arial"/>
          <w:sz w:val="20"/>
        </w:rPr>
      </w:pPr>
      <w:r w:rsidRPr="001A7BDB">
        <w:rPr>
          <w:rFonts w:ascii="Arial" w:hAnsi="Arial" w:cs="Arial"/>
          <w:sz w:val="20"/>
        </w:rPr>
        <w:t xml:space="preserve">Free Film </w:t>
      </w:r>
      <w:r w:rsidR="004900F2" w:rsidRPr="001A7BDB">
        <w:rPr>
          <w:rFonts w:ascii="Arial" w:hAnsi="Arial" w:cs="Arial"/>
          <w:sz w:val="20"/>
        </w:rPr>
        <w:t xml:space="preserve"> </w:t>
      </w:r>
      <w:r w:rsidR="002D14FD" w:rsidRPr="001A7BDB">
        <w:rPr>
          <w:rFonts w:ascii="Arial" w:hAnsi="Arial" w:cs="Arial"/>
          <w:sz w:val="20"/>
        </w:rPr>
        <w:t>M</w:t>
      </w:r>
      <w:r w:rsidR="004900F2" w:rsidRPr="001A7BDB">
        <w:rPr>
          <w:rFonts w:ascii="Arial" w:hAnsi="Arial" w:cs="Arial"/>
          <w:sz w:val="20"/>
        </w:rPr>
        <w:t>embrane</w:t>
      </w:r>
      <w:r w:rsidR="00F527C0" w:rsidRPr="001A7BDB">
        <w:rPr>
          <w:rFonts w:ascii="Arial" w:hAnsi="Arial" w:cs="Arial"/>
          <w:sz w:val="20"/>
        </w:rPr>
        <w:t xml:space="preserve">:  </w:t>
      </w:r>
      <w:r w:rsidR="001A7BDB" w:rsidRPr="001A7BDB">
        <w:rPr>
          <w:rFonts w:ascii="Arial" w:hAnsi="Arial" w:cs="Arial"/>
          <w:sz w:val="20"/>
        </w:rPr>
        <w:t>2" x 3" (5 x 7.5</w:t>
      </w:r>
      <w:r w:rsidR="007E1466" w:rsidRPr="001A7BDB">
        <w:rPr>
          <w:rFonts w:ascii="Arial" w:hAnsi="Arial" w:cs="Arial"/>
          <w:sz w:val="20"/>
        </w:rPr>
        <w:t xml:space="preserve"> cm)</w:t>
      </w:r>
    </w:p>
    <w:p w14:paraId="5DF80D4D" w14:textId="77777777" w:rsidR="0073564B" w:rsidRPr="001A7BDB" w:rsidRDefault="00D17DA5" w:rsidP="0039416B">
      <w:pPr>
        <w:pStyle w:val="PR1"/>
        <w:numPr>
          <w:ilvl w:val="2"/>
          <w:numId w:val="5"/>
        </w:numPr>
        <w:rPr>
          <w:rFonts w:ascii="Arial" w:hAnsi="Arial" w:cs="Arial"/>
          <w:sz w:val="20"/>
        </w:rPr>
      </w:pPr>
      <w:r w:rsidRPr="001A7BDB">
        <w:rPr>
          <w:rFonts w:ascii="Arial" w:hAnsi="Arial" w:cs="Arial"/>
          <w:sz w:val="20"/>
        </w:rPr>
        <w:t xml:space="preserve">Expanding </w:t>
      </w:r>
      <w:r w:rsidR="0073564B" w:rsidRPr="001A7BDB">
        <w:rPr>
          <w:rFonts w:ascii="Arial" w:hAnsi="Arial" w:cs="Arial"/>
          <w:sz w:val="20"/>
        </w:rPr>
        <w:t>Waterstop</w:t>
      </w:r>
      <w:r w:rsidR="00F527C0" w:rsidRPr="001A7BDB">
        <w:rPr>
          <w:rFonts w:ascii="Arial" w:hAnsi="Arial" w:cs="Arial"/>
          <w:sz w:val="20"/>
        </w:rPr>
        <w:t xml:space="preserve">: </w:t>
      </w:r>
      <w:r w:rsidR="001A7BDB" w:rsidRPr="001A7BDB">
        <w:rPr>
          <w:rFonts w:ascii="Arial" w:hAnsi="Arial" w:cs="Arial"/>
          <w:sz w:val="20"/>
        </w:rPr>
        <w:t>3" (7.5</w:t>
      </w:r>
      <w:r w:rsidR="007E1466" w:rsidRPr="001A7BDB">
        <w:rPr>
          <w:rFonts w:ascii="Arial" w:hAnsi="Arial" w:cs="Arial"/>
          <w:sz w:val="20"/>
        </w:rPr>
        <w:t xml:space="preserve"> cm)</w:t>
      </w:r>
    </w:p>
    <w:p w14:paraId="5DF80D4E" w14:textId="77777777" w:rsidR="007E1466" w:rsidRPr="001A7BDB" w:rsidRDefault="004900F2" w:rsidP="0073564B">
      <w:pPr>
        <w:pStyle w:val="PR1"/>
        <w:numPr>
          <w:ilvl w:val="2"/>
          <w:numId w:val="5"/>
        </w:numPr>
        <w:rPr>
          <w:rFonts w:ascii="Arial" w:hAnsi="Arial" w:cs="Arial"/>
          <w:sz w:val="20"/>
        </w:rPr>
      </w:pPr>
      <w:r w:rsidRPr="001A7BDB">
        <w:rPr>
          <w:rFonts w:ascii="Arial" w:hAnsi="Arial" w:cs="Arial"/>
          <w:sz w:val="20"/>
        </w:rPr>
        <w:lastRenderedPageBreak/>
        <w:t xml:space="preserve">Protection </w:t>
      </w:r>
      <w:r w:rsidR="00AB312B" w:rsidRPr="001A7BDB">
        <w:rPr>
          <w:rFonts w:ascii="Arial" w:hAnsi="Arial" w:cs="Arial"/>
          <w:sz w:val="20"/>
        </w:rPr>
        <w:t>Course</w:t>
      </w:r>
      <w:r w:rsidR="00F527C0" w:rsidRPr="001A7BDB">
        <w:rPr>
          <w:rFonts w:ascii="Arial" w:hAnsi="Arial" w:cs="Arial"/>
          <w:sz w:val="20"/>
        </w:rPr>
        <w:t xml:space="preserve">: </w:t>
      </w:r>
      <w:r w:rsidR="007E1466" w:rsidRPr="001A7BDB">
        <w:rPr>
          <w:rFonts w:ascii="Arial" w:hAnsi="Arial" w:cs="Arial"/>
          <w:sz w:val="20"/>
        </w:rPr>
        <w:t>2</w:t>
      </w:r>
      <w:r w:rsidR="001A7BDB" w:rsidRPr="001A7BDB">
        <w:rPr>
          <w:rFonts w:ascii="Arial" w:hAnsi="Arial" w:cs="Arial"/>
          <w:sz w:val="20"/>
        </w:rPr>
        <w:t>" x 3" (5 x 7.5</w:t>
      </w:r>
      <w:r w:rsidR="007E1466" w:rsidRPr="001A7BDB">
        <w:rPr>
          <w:rFonts w:ascii="Arial" w:hAnsi="Arial" w:cs="Arial"/>
          <w:sz w:val="20"/>
        </w:rPr>
        <w:t xml:space="preserve"> cm)</w:t>
      </w:r>
    </w:p>
    <w:p w14:paraId="5DF80D4F" w14:textId="77777777" w:rsidR="00F527C0" w:rsidRPr="001A7BDB" w:rsidRDefault="00F527C0" w:rsidP="0073564B">
      <w:pPr>
        <w:pStyle w:val="PR1"/>
        <w:numPr>
          <w:ilvl w:val="2"/>
          <w:numId w:val="5"/>
        </w:numPr>
        <w:rPr>
          <w:rFonts w:ascii="Arial" w:hAnsi="Arial" w:cs="Arial"/>
          <w:sz w:val="20"/>
        </w:rPr>
      </w:pPr>
      <w:r w:rsidRPr="001A7BDB">
        <w:rPr>
          <w:rFonts w:ascii="Arial" w:hAnsi="Arial" w:cs="Arial"/>
          <w:sz w:val="20"/>
        </w:rPr>
        <w:t>D</w:t>
      </w:r>
      <w:r w:rsidR="004900F2" w:rsidRPr="001A7BDB">
        <w:rPr>
          <w:rFonts w:ascii="Arial" w:hAnsi="Arial" w:cs="Arial"/>
          <w:sz w:val="20"/>
        </w:rPr>
        <w:t xml:space="preserve">rainage </w:t>
      </w:r>
      <w:r w:rsidR="002D14FD" w:rsidRPr="001A7BDB">
        <w:rPr>
          <w:rFonts w:ascii="Arial" w:hAnsi="Arial" w:cs="Arial"/>
          <w:sz w:val="20"/>
        </w:rPr>
        <w:t>C</w:t>
      </w:r>
      <w:r w:rsidR="004900F2" w:rsidRPr="001A7BDB">
        <w:rPr>
          <w:rFonts w:ascii="Arial" w:hAnsi="Arial" w:cs="Arial"/>
          <w:sz w:val="20"/>
        </w:rPr>
        <w:t>omposite</w:t>
      </w:r>
      <w:r w:rsidR="0073564B" w:rsidRPr="001A7BDB">
        <w:rPr>
          <w:rFonts w:ascii="Arial" w:hAnsi="Arial" w:cs="Arial"/>
          <w:sz w:val="20"/>
        </w:rPr>
        <w:t xml:space="preserve"> </w:t>
      </w:r>
      <w:r w:rsidR="002D14FD" w:rsidRPr="001A7BDB">
        <w:rPr>
          <w:rFonts w:ascii="Arial" w:hAnsi="Arial" w:cs="Arial"/>
          <w:sz w:val="20"/>
        </w:rPr>
        <w:t>S</w:t>
      </w:r>
      <w:r w:rsidR="001A7BDB" w:rsidRPr="001A7BDB">
        <w:rPr>
          <w:rFonts w:ascii="Arial" w:hAnsi="Arial" w:cs="Arial"/>
          <w:sz w:val="20"/>
        </w:rPr>
        <w:t>heet: 4" x 4"</w:t>
      </w:r>
      <w:r w:rsidR="007E1466" w:rsidRPr="001A7BDB">
        <w:rPr>
          <w:rFonts w:ascii="Arial" w:hAnsi="Arial" w:cs="Arial"/>
          <w:sz w:val="20"/>
        </w:rPr>
        <w:t xml:space="preserve"> (10 x 10 cm)</w:t>
      </w:r>
    </w:p>
    <w:p w14:paraId="5DF80D51" w14:textId="77777777" w:rsidR="00307B62" w:rsidRPr="001A7BDB" w:rsidRDefault="00307B62" w:rsidP="00307B62">
      <w:pPr>
        <w:pStyle w:val="PR1"/>
        <w:numPr>
          <w:ilvl w:val="0"/>
          <w:numId w:val="5"/>
        </w:numPr>
        <w:tabs>
          <w:tab w:val="clear" w:pos="864"/>
        </w:tabs>
        <w:rPr>
          <w:rFonts w:ascii="Arial" w:hAnsi="Arial" w:cs="Arial"/>
          <w:sz w:val="20"/>
        </w:rPr>
      </w:pPr>
      <w:r w:rsidRPr="001A7BDB">
        <w:rPr>
          <w:rFonts w:ascii="Arial" w:hAnsi="Arial" w:cs="Arial"/>
          <w:sz w:val="20"/>
        </w:rPr>
        <w:t>INFORMATION SUBMITTALS</w:t>
      </w:r>
    </w:p>
    <w:p w14:paraId="5DF80D52" w14:textId="77777777" w:rsidR="0073564B" w:rsidRPr="007E1466" w:rsidRDefault="007E1466" w:rsidP="002D2ECA">
      <w:pPr>
        <w:pStyle w:val="PR1"/>
        <w:numPr>
          <w:ilvl w:val="1"/>
          <w:numId w:val="5"/>
        </w:numPr>
        <w:tabs>
          <w:tab w:val="clear" w:pos="864"/>
        </w:tabs>
        <w:rPr>
          <w:rFonts w:ascii="Arial" w:hAnsi="Arial" w:cs="Arial"/>
          <w:sz w:val="20"/>
        </w:rPr>
      </w:pPr>
      <w:r w:rsidRPr="001A7BDB">
        <w:rPr>
          <w:rFonts w:ascii="Arial" w:hAnsi="Arial" w:cs="Arial"/>
          <w:sz w:val="20"/>
        </w:rPr>
        <w:t xml:space="preserve">Waterproofing </w:t>
      </w:r>
      <w:r w:rsidR="008625D4" w:rsidRPr="001A7BDB">
        <w:rPr>
          <w:rFonts w:ascii="Arial" w:hAnsi="Arial" w:cs="Arial"/>
          <w:sz w:val="20"/>
        </w:rPr>
        <w:t>Manufacturer’s</w:t>
      </w:r>
      <w:r w:rsidR="008625D4" w:rsidRPr="007E1466">
        <w:rPr>
          <w:rFonts w:ascii="Arial" w:hAnsi="Arial" w:cs="Arial"/>
          <w:sz w:val="20"/>
        </w:rPr>
        <w:t xml:space="preserve"> Sample </w:t>
      </w:r>
      <w:r w:rsidR="004C4B8A" w:rsidRPr="007E1466">
        <w:rPr>
          <w:rFonts w:ascii="Arial" w:hAnsi="Arial" w:cs="Arial"/>
          <w:sz w:val="20"/>
        </w:rPr>
        <w:t>Warranty</w:t>
      </w:r>
    </w:p>
    <w:p w14:paraId="5DF80D53" w14:textId="77777777" w:rsidR="0073564B" w:rsidRPr="009917F2" w:rsidRDefault="0073564B" w:rsidP="0073564B">
      <w:pPr>
        <w:pStyle w:val="ListParagraph"/>
        <w:ind w:left="1440"/>
        <w:rPr>
          <w:rFonts w:ascii="Arial" w:hAnsi="Arial" w:cs="Arial"/>
          <w:sz w:val="20"/>
          <w:szCs w:val="20"/>
        </w:rPr>
      </w:pPr>
    </w:p>
    <w:p w14:paraId="5DF80D54" w14:textId="77777777"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14:paraId="5DF80D55" w14:textId="77777777" w:rsidR="008745D5" w:rsidRPr="008745D5" w:rsidRDefault="008745D5" w:rsidP="008745D5">
      <w:pPr>
        <w:pStyle w:val="ListParagraph"/>
        <w:rPr>
          <w:rFonts w:ascii="Arial" w:hAnsi="Arial" w:cs="Arial"/>
          <w:sz w:val="20"/>
          <w:szCs w:val="20"/>
        </w:rPr>
      </w:pPr>
    </w:p>
    <w:p w14:paraId="5DF80D56" w14:textId="77777777" w:rsidR="0073564B" w:rsidRDefault="0073564B" w:rsidP="008745D5">
      <w:pPr>
        <w:pStyle w:val="ListParagraph"/>
        <w:numPr>
          <w:ilvl w:val="2"/>
          <w:numId w:val="5"/>
        </w:numPr>
        <w:rPr>
          <w:rFonts w:ascii="Arial" w:hAnsi="Arial" w:cs="Arial"/>
          <w:sz w:val="20"/>
          <w:szCs w:val="20"/>
        </w:rPr>
      </w:pPr>
      <w:r w:rsidRPr="009917F2">
        <w:rPr>
          <w:rFonts w:ascii="Arial" w:hAnsi="Arial" w:cs="Arial"/>
          <w:sz w:val="20"/>
          <w:szCs w:val="20"/>
        </w:rPr>
        <w:t xml:space="preserve">Provide </w:t>
      </w:r>
      <w:r w:rsidR="00B22AAB" w:rsidRPr="009917F2">
        <w:rPr>
          <w:rFonts w:ascii="Arial" w:hAnsi="Arial" w:cs="Arial"/>
          <w:sz w:val="20"/>
          <w:szCs w:val="20"/>
        </w:rPr>
        <w:t>VOC content of all components</w:t>
      </w:r>
      <w:r w:rsidRPr="009917F2">
        <w:rPr>
          <w:rFonts w:ascii="Arial" w:hAnsi="Arial" w:cs="Arial"/>
          <w:sz w:val="20"/>
          <w:szCs w:val="20"/>
        </w:rPr>
        <w:t>.</w:t>
      </w:r>
    </w:p>
    <w:p w14:paraId="5DF80D57" w14:textId="77777777" w:rsidR="008745D5" w:rsidRPr="008745D5" w:rsidRDefault="008745D5" w:rsidP="008745D5">
      <w:pPr>
        <w:pStyle w:val="ListParagraph"/>
        <w:numPr>
          <w:ilvl w:val="2"/>
          <w:numId w:val="5"/>
        </w:numPr>
        <w:rPr>
          <w:rFonts w:ascii="Arial" w:hAnsi="Arial" w:cs="Arial"/>
          <w:sz w:val="20"/>
          <w:szCs w:val="20"/>
        </w:rPr>
      </w:pPr>
      <w:r w:rsidRPr="008745D5">
        <w:rPr>
          <w:rFonts w:ascii="Arial" w:hAnsi="Arial" w:cs="Arial"/>
          <w:sz w:val="20"/>
          <w:szCs w:val="20"/>
        </w:rPr>
        <w:t>LEED Submittal: Documentation of materials, recycled content and location of manufacturer.</w:t>
      </w:r>
    </w:p>
    <w:p w14:paraId="5DF80D58" w14:textId="77777777" w:rsidR="008745D5" w:rsidRDefault="008745D5" w:rsidP="008745D5">
      <w:pPr>
        <w:pStyle w:val="ListParagraph"/>
        <w:ind w:left="1440"/>
        <w:rPr>
          <w:rFonts w:ascii="Arial" w:hAnsi="Arial" w:cs="Arial"/>
          <w:sz w:val="20"/>
          <w:szCs w:val="20"/>
        </w:rPr>
      </w:pPr>
    </w:p>
    <w:p w14:paraId="5DF80D59" w14:textId="77777777"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ertification that waterproofin</w:t>
      </w:r>
      <w:r w:rsidR="00750E14" w:rsidRPr="008745D5">
        <w:rPr>
          <w:rFonts w:ascii="Arial" w:hAnsi="Arial" w:cs="Arial"/>
          <w:sz w:val="20"/>
          <w:szCs w:val="20"/>
        </w:rPr>
        <w:t>g system and components, drainag</w:t>
      </w:r>
      <w:r w:rsidRPr="008745D5">
        <w:rPr>
          <w:rFonts w:ascii="Arial" w:hAnsi="Arial" w:cs="Arial"/>
          <w:sz w:val="20"/>
          <w:szCs w:val="20"/>
        </w:rPr>
        <w:t xml:space="preserve">e and protection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14:paraId="5DF80D5A" w14:textId="77777777"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us with waterproofing material M</w:t>
      </w:r>
      <w:r w:rsidRPr="007E1466">
        <w:rPr>
          <w:rFonts w:ascii="Arial" w:hAnsi="Arial" w:cs="Arial"/>
          <w:sz w:val="20"/>
        </w:rPr>
        <w:t>anufacturer.</w:t>
      </w:r>
    </w:p>
    <w:p w14:paraId="5DF80D5B" w14:textId="77777777"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t>Site Condition Reports: Indicate ambient and substrate surface temperatures, relative humidity and dew point, wind velocity and precipitation during application.</w:t>
      </w:r>
    </w:p>
    <w:p w14:paraId="5DF80D5C" w14:textId="77777777"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14:paraId="5DF80D5D" w14:textId="77777777"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Instal</w:t>
      </w:r>
      <w:r w:rsidR="007079A9" w:rsidRPr="009917F2">
        <w:rPr>
          <w:rFonts w:ascii="Arial" w:hAnsi="Arial" w:cs="Arial"/>
          <w:sz w:val="20"/>
        </w:rPr>
        <w:t>ler Qualifications to</w:t>
      </w:r>
      <w:r w:rsidR="00A6137D" w:rsidRPr="009917F2">
        <w:rPr>
          <w:rFonts w:ascii="Arial" w:hAnsi="Arial" w:cs="Arial"/>
          <w:sz w:val="20"/>
        </w:rPr>
        <w:t>:</w:t>
      </w:r>
    </w:p>
    <w:p w14:paraId="5DF80D5E"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14:paraId="5DF80D5F"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14:paraId="5DF80D60" w14:textId="77777777"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14:paraId="5DF80D61" w14:textId="77777777"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t xml:space="preserve">Attend necessary job meetings.  </w:t>
      </w:r>
      <w:r w:rsidR="003B0C8F" w:rsidRPr="009917F2">
        <w:rPr>
          <w:rFonts w:ascii="Arial" w:hAnsi="Arial" w:cs="Arial"/>
          <w:sz w:val="20"/>
          <w:szCs w:val="20"/>
        </w:rPr>
        <w:t>Provide</w:t>
      </w:r>
      <w:r w:rsidR="0071076C">
        <w:rPr>
          <w:rFonts w:ascii="Arial" w:hAnsi="Arial" w:cs="Arial"/>
          <w:sz w:val="20"/>
          <w:szCs w:val="20"/>
        </w:rPr>
        <w:t xml:space="preserve"> competent and full-</w:t>
      </w:r>
      <w:r w:rsidRPr="009917F2">
        <w:rPr>
          <w:rFonts w:ascii="Arial" w:hAnsi="Arial" w:cs="Arial"/>
          <w:sz w:val="20"/>
          <w:szCs w:val="20"/>
        </w:rPr>
        <w:t>time supervision, experienced mechanics, all materials, tools, and equipment necessary to complete, in acceptable ma</w:t>
      </w:r>
      <w:r w:rsidR="003B0C8F" w:rsidRPr="009917F2">
        <w:rPr>
          <w:rFonts w:ascii="Arial" w:hAnsi="Arial" w:cs="Arial"/>
          <w:sz w:val="20"/>
          <w:szCs w:val="20"/>
        </w:rPr>
        <w:t>nner, the membrane installation.</w:t>
      </w:r>
    </w:p>
    <w:p w14:paraId="5DF80D62" w14:textId="77777777"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14:paraId="5DF80D63"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Capable to supply all components of complete w</w:t>
      </w:r>
      <w:r w:rsidR="0081397B" w:rsidRPr="009917F2">
        <w:rPr>
          <w:rFonts w:ascii="Arial" w:hAnsi="Arial" w:cs="Arial"/>
          <w:sz w:val="20"/>
        </w:rPr>
        <w:t xml:space="preserve">aterproofing </w:t>
      </w:r>
      <w:r w:rsidR="0097355D" w:rsidRPr="009917F2">
        <w:rPr>
          <w:rFonts w:ascii="Arial" w:hAnsi="Arial" w:cs="Arial"/>
          <w:sz w:val="20"/>
        </w:rPr>
        <w:t>system</w:t>
      </w:r>
      <w:r w:rsidR="007E5026" w:rsidRPr="009917F2">
        <w:rPr>
          <w:rFonts w:ascii="Arial" w:hAnsi="Arial" w:cs="Arial"/>
          <w:sz w:val="20"/>
        </w:rPr>
        <w:t>.</w:t>
      </w:r>
    </w:p>
    <w:p w14:paraId="5DF80D64"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manufacturing of waterproofing system</w:t>
      </w:r>
      <w:r w:rsidR="001953CB" w:rsidRPr="009917F2">
        <w:rPr>
          <w:rFonts w:ascii="Arial" w:hAnsi="Arial" w:cs="Arial"/>
          <w:sz w:val="20"/>
        </w:rPr>
        <w:t xml:space="preserve">s. </w:t>
      </w:r>
    </w:p>
    <w:p w14:paraId="5DF80D65" w14:textId="77777777"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14:paraId="5DF80D66" w14:textId="77777777"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EC481C">
        <w:rPr>
          <w:rFonts w:ascii="Arial" w:hAnsi="Arial" w:cs="Arial"/>
          <w:sz w:val="20"/>
        </w:rPr>
        <w:t>Certified Organization</w:t>
      </w:r>
      <w:r w:rsidRPr="009917F2">
        <w:rPr>
          <w:rFonts w:ascii="Arial" w:hAnsi="Arial" w:cs="Arial"/>
          <w:sz w:val="20"/>
        </w:rPr>
        <w:t>.</w:t>
      </w:r>
    </w:p>
    <w:p w14:paraId="5DF80D67" w14:textId="77777777" w:rsidR="00EC481C" w:rsidRPr="009917F2" w:rsidRDefault="00EC481C" w:rsidP="00A6137D">
      <w:pPr>
        <w:pStyle w:val="PR1"/>
        <w:numPr>
          <w:ilvl w:val="2"/>
          <w:numId w:val="5"/>
        </w:numPr>
        <w:tabs>
          <w:tab w:val="clear" w:pos="864"/>
        </w:tabs>
        <w:jc w:val="left"/>
        <w:rPr>
          <w:rFonts w:ascii="Arial" w:hAnsi="Arial" w:cs="Arial"/>
          <w:sz w:val="20"/>
        </w:rPr>
      </w:pPr>
      <w:r>
        <w:rPr>
          <w:rFonts w:ascii="Arial" w:hAnsi="Arial" w:cs="Arial"/>
          <w:sz w:val="20"/>
        </w:rPr>
        <w:t>ISO 14001-2004 Certified Environmental Management Organization.</w:t>
      </w:r>
    </w:p>
    <w:p w14:paraId="5DF80D68" w14:textId="77777777"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lastRenderedPageBreak/>
        <w:t>Pre-Installation Confe</w:t>
      </w:r>
      <w:r w:rsidR="007E5026" w:rsidRPr="009917F2">
        <w:rPr>
          <w:rFonts w:ascii="Arial" w:hAnsi="Arial" w:cs="Arial"/>
          <w:sz w:val="20"/>
        </w:rPr>
        <w:t xml:space="preserve">rence:  </w:t>
      </w:r>
    </w:p>
    <w:p w14:paraId="5DF80D69" w14:textId="77777777"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14:paraId="5DF80D6A" w14:textId="77777777"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14:paraId="5DF80D6B" w14:textId="12EEC259" w:rsidR="00011D7B" w:rsidRPr="007E1466" w:rsidRDefault="00011D7B" w:rsidP="007E5026">
      <w:pPr>
        <w:pStyle w:val="PR1"/>
        <w:numPr>
          <w:ilvl w:val="2"/>
          <w:numId w:val="5"/>
        </w:numPr>
        <w:tabs>
          <w:tab w:val="clear" w:pos="864"/>
        </w:tabs>
        <w:jc w:val="left"/>
        <w:rPr>
          <w:rFonts w:ascii="Arial" w:hAnsi="Arial" w:cs="Arial"/>
          <w:sz w:val="20"/>
        </w:rPr>
      </w:pPr>
      <w:r>
        <w:rPr>
          <w:rFonts w:ascii="Arial" w:hAnsi="Arial" w:cs="Arial"/>
          <w:sz w:val="20"/>
        </w:rPr>
        <w:t xml:space="preserve">Verify plumbing floor drains are </w:t>
      </w:r>
      <w:r w:rsidR="004B0CBC" w:rsidRPr="007E1466">
        <w:rPr>
          <w:rFonts w:ascii="Arial" w:hAnsi="Arial" w:cs="Arial"/>
          <w:sz w:val="20"/>
        </w:rPr>
        <w:t>two-stage drains with 3</w:t>
      </w:r>
      <w:r w:rsidR="006237B8" w:rsidRPr="004B1AF7">
        <w:rPr>
          <w:rFonts w:ascii="Arial" w:hAnsi="Arial" w:cs="Arial"/>
          <w:sz w:val="20"/>
        </w:rPr>
        <w:t>"</w:t>
      </w:r>
      <w:r w:rsidR="004B0CBC" w:rsidRPr="007E1466">
        <w:rPr>
          <w:rFonts w:ascii="Arial" w:hAnsi="Arial" w:cs="Arial"/>
          <w:sz w:val="20"/>
        </w:rPr>
        <w:t xml:space="preserve"> </w:t>
      </w:r>
      <w:r w:rsidR="00AA0C1E" w:rsidRPr="007E1466">
        <w:rPr>
          <w:rFonts w:ascii="Arial" w:hAnsi="Arial" w:cs="Arial"/>
          <w:sz w:val="20"/>
        </w:rPr>
        <w:t>(</w:t>
      </w:r>
      <w:r w:rsidR="006237B8">
        <w:rPr>
          <w:rFonts w:ascii="Arial" w:hAnsi="Arial" w:cs="Arial"/>
          <w:sz w:val="20"/>
        </w:rPr>
        <w:t>7.5</w:t>
      </w:r>
      <w:r w:rsidR="00AA0C1E" w:rsidRPr="007E1466">
        <w:rPr>
          <w:rFonts w:ascii="Arial" w:hAnsi="Arial" w:cs="Arial"/>
          <w:sz w:val="20"/>
        </w:rPr>
        <w:t xml:space="preserve"> cm) </w:t>
      </w:r>
      <w:r w:rsidR="004B0CBC" w:rsidRPr="007E1466">
        <w:rPr>
          <w:rFonts w:ascii="Arial" w:hAnsi="Arial" w:cs="Arial"/>
          <w:sz w:val="20"/>
        </w:rPr>
        <w:t xml:space="preserve">flange </w:t>
      </w:r>
      <w:r w:rsidR="005F1473" w:rsidRPr="007E1466">
        <w:rPr>
          <w:rFonts w:ascii="Arial" w:hAnsi="Arial" w:cs="Arial"/>
          <w:sz w:val="20"/>
        </w:rPr>
        <w:t>and clamping</w:t>
      </w:r>
      <w:r w:rsidRPr="007E1466">
        <w:rPr>
          <w:rFonts w:ascii="Arial" w:hAnsi="Arial" w:cs="Arial"/>
          <w:sz w:val="20"/>
        </w:rPr>
        <w:t xml:space="preserve"> ring to receive waterproof membrane.</w:t>
      </w:r>
    </w:p>
    <w:p w14:paraId="5DF80D6C" w14:textId="77777777"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14:paraId="5DF80D6D" w14:textId="77777777"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ontractor that waterproofing and waterstop details comply with waterproofing 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14:paraId="5DF80D6E" w14:textId="77777777" w:rsidR="0084298D"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Quality Assurance, General Contractor, Waterproofing Contractor, Waterproofing Manufacturer, Concrete Contractor, Excavating/backfill Contractor and MEP</w:t>
      </w:r>
      <w:r w:rsidR="0081397B" w:rsidRPr="009917F2">
        <w:rPr>
          <w:rFonts w:ascii="Arial" w:hAnsi="Arial" w:cs="Arial"/>
          <w:sz w:val="20"/>
        </w:rPr>
        <w:t xml:space="preserve"> contractors if </w:t>
      </w:r>
      <w:r w:rsidR="003B0C8F" w:rsidRPr="009917F2">
        <w:rPr>
          <w:rFonts w:ascii="Arial" w:hAnsi="Arial" w:cs="Arial"/>
          <w:sz w:val="20"/>
        </w:rPr>
        <w:t>MEP work penetrates</w:t>
      </w:r>
      <w:r w:rsidR="0081397B" w:rsidRPr="009917F2">
        <w:rPr>
          <w:rFonts w:ascii="Arial" w:hAnsi="Arial" w:cs="Arial"/>
          <w:sz w:val="20"/>
        </w:rPr>
        <w:t xml:space="preserve"> waterproofing.  </w:t>
      </w:r>
    </w:p>
    <w:p w14:paraId="5DF80D6F" w14:textId="77777777"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t>Give minimu</w:t>
      </w:r>
      <w:r w:rsidR="00DC0C04" w:rsidRPr="009917F2">
        <w:rPr>
          <w:rFonts w:ascii="Arial" w:hAnsi="Arial" w:cs="Arial"/>
          <w:sz w:val="20"/>
        </w:rPr>
        <w:t>m five (5) day</w:t>
      </w:r>
      <w:r w:rsidR="008810D9">
        <w:rPr>
          <w:rFonts w:ascii="Arial" w:hAnsi="Arial" w:cs="Arial"/>
          <w:sz w:val="20"/>
        </w:rPr>
        <w:t>s’</w:t>
      </w:r>
      <w:r w:rsidR="00DC0C04" w:rsidRPr="009917F2">
        <w:rPr>
          <w:rFonts w:ascii="Arial" w:hAnsi="Arial" w:cs="Arial"/>
          <w:sz w:val="20"/>
        </w:rPr>
        <w:t xml:space="preserve">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14:paraId="5DF80D70" w14:textId="77777777" w:rsidR="00A67E28"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independent inspection service to monitor waterproofing material installation</w:t>
      </w:r>
      <w:r w:rsidR="00A67E28" w:rsidRPr="009917F2">
        <w:rPr>
          <w:rFonts w:ascii="Arial" w:hAnsi="Arial" w:cs="Arial"/>
          <w:sz w:val="20"/>
        </w:rPr>
        <w:t>.  Inspection to include</w:t>
      </w:r>
      <w:r w:rsidR="00DC0C04" w:rsidRPr="009917F2">
        <w:rPr>
          <w:rFonts w:ascii="Arial" w:hAnsi="Arial" w:cs="Arial"/>
          <w:sz w:val="20"/>
        </w:rPr>
        <w:t>:</w:t>
      </w:r>
    </w:p>
    <w:p w14:paraId="5DF80D71" w14:textId="77777777"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Compliance with project contract documents.</w:t>
      </w:r>
    </w:p>
    <w:p w14:paraId="5DF80D72" w14:textId="77777777"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manufacturer’</w:t>
      </w:r>
      <w:r w:rsidR="005908C4">
        <w:rPr>
          <w:rFonts w:ascii="Arial" w:hAnsi="Arial" w:cs="Arial"/>
          <w:sz w:val="20"/>
        </w:rPr>
        <w:t>s published literature and site-</w:t>
      </w:r>
      <w:r w:rsidR="0081397B" w:rsidRPr="009917F2">
        <w:rPr>
          <w:rFonts w:ascii="Arial" w:hAnsi="Arial" w:cs="Arial"/>
          <w:sz w:val="20"/>
        </w:rPr>
        <w:t>specific det</w:t>
      </w:r>
      <w:r w:rsidR="00B86DF8" w:rsidRPr="009917F2">
        <w:rPr>
          <w:rFonts w:ascii="Arial" w:hAnsi="Arial" w:cs="Arial"/>
          <w:sz w:val="20"/>
        </w:rPr>
        <w:t>ails.</w:t>
      </w:r>
    </w:p>
    <w:p w14:paraId="5DF80D73" w14:textId="77777777"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P</w:t>
      </w:r>
      <w:r w:rsidR="0081397B" w:rsidRPr="009917F2">
        <w:rPr>
          <w:rFonts w:ascii="Arial" w:hAnsi="Arial" w:cs="Arial"/>
          <w:sz w:val="20"/>
        </w:rPr>
        <w:t>roduce reports and digital photographs documenti</w:t>
      </w:r>
      <w:r w:rsidRPr="009917F2">
        <w:rPr>
          <w:rFonts w:ascii="Arial" w:hAnsi="Arial" w:cs="Arial"/>
          <w:sz w:val="20"/>
        </w:rPr>
        <w:t>ng each inspection. Make reports available in timely manner to Contractor, Waterproofing Installer, Waterproofing Material M</w:t>
      </w:r>
      <w:r w:rsidR="0081397B" w:rsidRPr="009917F2">
        <w:rPr>
          <w:rFonts w:ascii="Arial" w:hAnsi="Arial" w:cs="Arial"/>
          <w:sz w:val="20"/>
        </w:rPr>
        <w:t xml:space="preserve">anufacturer and Architect. </w:t>
      </w:r>
    </w:p>
    <w:p w14:paraId="5DF80D74" w14:textId="77777777"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Substrate examination at</w:t>
      </w:r>
      <w:r w:rsidR="0081397B" w:rsidRPr="009917F2">
        <w:rPr>
          <w:rFonts w:ascii="Arial" w:hAnsi="Arial" w:cs="Arial"/>
          <w:sz w:val="20"/>
        </w:rPr>
        <w:t xml:space="preserve"> beginning of waterproofing installation, at periodic intervals during waterproofing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14:paraId="5DF80D75" w14:textId="77777777" w:rsidR="00B86DF8" w:rsidRDefault="008E47A8" w:rsidP="00A67E28">
      <w:pPr>
        <w:pStyle w:val="PR1"/>
        <w:numPr>
          <w:ilvl w:val="2"/>
          <w:numId w:val="5"/>
        </w:numPr>
        <w:tabs>
          <w:tab w:val="clear" w:pos="864"/>
        </w:tabs>
        <w:jc w:val="left"/>
        <w:rPr>
          <w:rFonts w:ascii="Arial" w:hAnsi="Arial" w:cs="Arial"/>
          <w:sz w:val="20"/>
        </w:rPr>
      </w:pPr>
      <w:r>
        <w:rPr>
          <w:rFonts w:ascii="Arial" w:hAnsi="Arial" w:cs="Arial"/>
          <w:sz w:val="20"/>
        </w:rPr>
        <w:t>Flood testing where applicable.</w:t>
      </w:r>
    </w:p>
    <w:p w14:paraId="5DF80D76" w14:textId="77777777" w:rsidR="008E47A8" w:rsidRPr="009917F2" w:rsidRDefault="008E47A8" w:rsidP="008E47A8">
      <w:pPr>
        <w:pStyle w:val="PR1"/>
        <w:numPr>
          <w:ilvl w:val="2"/>
          <w:numId w:val="5"/>
        </w:numPr>
        <w:tabs>
          <w:tab w:val="clear" w:pos="864"/>
        </w:tabs>
        <w:jc w:val="left"/>
        <w:rPr>
          <w:rFonts w:ascii="Arial" w:hAnsi="Arial" w:cs="Arial"/>
          <w:sz w:val="20"/>
        </w:rPr>
      </w:pPr>
      <w:r w:rsidRPr="008E47A8">
        <w:rPr>
          <w:rFonts w:ascii="Arial" w:hAnsi="Arial" w:cs="Arial"/>
          <w:sz w:val="20"/>
        </w:rPr>
        <w:t>Electric field vector mapping</w:t>
      </w:r>
      <w:r>
        <w:rPr>
          <w:rFonts w:ascii="Arial" w:hAnsi="Arial" w:cs="Arial"/>
          <w:sz w:val="20"/>
        </w:rPr>
        <w:t xml:space="preserve"> where applicable.</w:t>
      </w:r>
    </w:p>
    <w:p w14:paraId="5DF80D77" w14:textId="77777777"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waterproofing. </w:t>
      </w:r>
    </w:p>
    <w:p w14:paraId="5DF80D78" w14:textId="77777777"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14:paraId="5DF80D7A" w14:textId="77777777"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Area designated by Architect will be considered Mock-up.</w:t>
      </w:r>
    </w:p>
    <w:p w14:paraId="5DF80D7B" w14:textId="77777777"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C72815" w:rsidRPr="007E1466">
        <w:rPr>
          <w:rFonts w:ascii="Arial" w:hAnsi="Arial" w:cs="Arial"/>
          <w:sz w:val="20"/>
        </w:rPr>
        <w:t>4</w:t>
      </w:r>
      <w:r w:rsidR="001B58F8">
        <w:rPr>
          <w:rFonts w:ascii="Arial" w:hAnsi="Arial" w:cs="Arial"/>
          <w:sz w:val="20"/>
        </w:rPr>
        <w:t>'</w:t>
      </w:r>
      <w:r w:rsidR="002D14FD" w:rsidRPr="007E1466">
        <w:rPr>
          <w:rFonts w:ascii="Arial" w:hAnsi="Arial" w:cs="Arial"/>
          <w:sz w:val="20"/>
        </w:rPr>
        <w:t xml:space="preserve"> x 4</w:t>
      </w:r>
      <w:r w:rsidR="001B58F8">
        <w:rPr>
          <w:rFonts w:ascii="Arial" w:hAnsi="Arial" w:cs="Arial"/>
          <w:sz w:val="20"/>
        </w:rPr>
        <w:t>'</w:t>
      </w:r>
      <w:r w:rsidR="001B58F8" w:rsidRPr="007E1466">
        <w:rPr>
          <w:rFonts w:ascii="Arial" w:hAnsi="Arial" w:cs="Arial"/>
          <w:sz w:val="20"/>
        </w:rPr>
        <w:t xml:space="preserve"> </w:t>
      </w:r>
      <w:r w:rsidR="001B58F8">
        <w:rPr>
          <w:rFonts w:ascii="Arial" w:hAnsi="Arial" w:cs="Arial"/>
          <w:sz w:val="20"/>
        </w:rPr>
        <w:t>(1.</w:t>
      </w:r>
      <w:r w:rsidR="002D14FD" w:rsidRPr="007E1466">
        <w:rPr>
          <w:rFonts w:ascii="Arial" w:hAnsi="Arial" w:cs="Arial"/>
          <w:sz w:val="20"/>
        </w:rPr>
        <w:t>2</w:t>
      </w:r>
      <w:r w:rsidR="001B58F8">
        <w:rPr>
          <w:rFonts w:ascii="Arial" w:hAnsi="Arial" w:cs="Arial"/>
          <w:sz w:val="20"/>
        </w:rPr>
        <w:t>2 x 1.22</w:t>
      </w:r>
      <w:r w:rsidR="002D14FD" w:rsidRPr="007E1466">
        <w:rPr>
          <w:rFonts w:ascii="Arial" w:hAnsi="Arial" w:cs="Arial"/>
          <w:sz w:val="20"/>
        </w:rPr>
        <w:t xml:space="preserve"> m)</w:t>
      </w:r>
      <w:r w:rsidRPr="007E1466">
        <w:rPr>
          <w:rFonts w:ascii="Arial" w:hAnsi="Arial" w:cs="Arial"/>
          <w:sz w:val="20"/>
        </w:rPr>
        <w:t xml:space="preserve"> area </w:t>
      </w:r>
      <w:r w:rsidRPr="009917F2">
        <w:rPr>
          <w:rFonts w:ascii="Arial" w:hAnsi="Arial" w:cs="Arial"/>
          <w:sz w:val="20"/>
        </w:rPr>
        <w:t>of each substrate material type and project condition.</w:t>
      </w:r>
    </w:p>
    <w:p w14:paraId="5DF80D7C" w14:textId="77777777"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97355D" w:rsidRPr="007E1466">
        <w:rPr>
          <w:rFonts w:ascii="Arial" w:hAnsi="Arial" w:cs="Arial"/>
          <w:sz w:val="20"/>
        </w:rPr>
        <w:t>membrane manufacturer</w:t>
      </w:r>
      <w:r w:rsidR="00DC0C04" w:rsidRPr="007E1466">
        <w:rPr>
          <w:rFonts w:ascii="Arial" w:hAnsi="Arial" w:cs="Arial"/>
          <w:sz w:val="20"/>
        </w:rPr>
        <w:t>’s installation instructions</w:t>
      </w:r>
    </w:p>
    <w:p w14:paraId="5DF80D7D" w14:textId="77777777" w:rsidR="0067108D" w:rsidRP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lastRenderedPageBreak/>
        <w:t>In</w:t>
      </w:r>
      <w:r w:rsidR="00DC0C04" w:rsidRPr="007E1466">
        <w:rPr>
          <w:rFonts w:ascii="Arial" w:hAnsi="Arial" w:cs="Arial"/>
          <w:sz w:val="20"/>
        </w:rPr>
        <w:t xml:space="preserve">stall </w:t>
      </w:r>
      <w:r w:rsidR="00BA36D0">
        <w:rPr>
          <w:rFonts w:ascii="Arial" w:hAnsi="Arial" w:cs="Arial"/>
          <w:sz w:val="20"/>
        </w:rPr>
        <w:t>cold-</w:t>
      </w:r>
      <w:r w:rsidR="001F7030">
        <w:rPr>
          <w:rFonts w:ascii="Arial" w:hAnsi="Arial" w:cs="Arial"/>
          <w:sz w:val="20"/>
        </w:rPr>
        <w:t>liquid-applied waterproofing</w:t>
      </w:r>
      <w:r w:rsidR="00DC0C04" w:rsidRPr="007E1466">
        <w:rPr>
          <w:rFonts w:ascii="Arial" w:hAnsi="Arial" w:cs="Arial"/>
          <w:sz w:val="20"/>
        </w:rPr>
        <w:t xml:space="preserve">, </w:t>
      </w:r>
      <w:r w:rsidR="001F7030">
        <w:rPr>
          <w:rFonts w:ascii="Arial" w:hAnsi="Arial" w:cs="Arial"/>
          <w:sz w:val="20"/>
        </w:rPr>
        <w:t>reinforcement for reinforced systems only</w:t>
      </w:r>
      <w:r w:rsidRPr="007E1466">
        <w:rPr>
          <w:rFonts w:ascii="Arial" w:hAnsi="Arial" w:cs="Arial"/>
          <w:sz w:val="20"/>
        </w:rPr>
        <w:t xml:space="preserve">, </w:t>
      </w:r>
      <w:r w:rsidR="00C72815" w:rsidRPr="007E1466">
        <w:rPr>
          <w:rFonts w:ascii="Arial" w:hAnsi="Arial" w:cs="Arial"/>
          <w:sz w:val="20"/>
        </w:rPr>
        <w:t>protection board or</w:t>
      </w:r>
      <w:r w:rsidRPr="007E1466">
        <w:rPr>
          <w:rFonts w:ascii="Arial" w:hAnsi="Arial" w:cs="Arial"/>
          <w:sz w:val="20"/>
        </w:rPr>
        <w:t xml:space="preserve"> drainage </w:t>
      </w:r>
      <w:r w:rsidR="004B0CBC" w:rsidRPr="007E1466">
        <w:rPr>
          <w:rFonts w:ascii="Arial" w:hAnsi="Arial" w:cs="Arial"/>
          <w:sz w:val="20"/>
        </w:rPr>
        <w:t xml:space="preserve">composite </w:t>
      </w:r>
      <w:r w:rsidRPr="007E1466">
        <w:rPr>
          <w:rFonts w:ascii="Arial" w:hAnsi="Arial" w:cs="Arial"/>
          <w:sz w:val="20"/>
        </w:rPr>
        <w:t>and accessories.</w:t>
      </w:r>
    </w:p>
    <w:p w14:paraId="5DF80D7E" w14:textId="77777777"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14:paraId="5DF80D7F" w14:textId="77777777"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BA36D0">
        <w:rPr>
          <w:rFonts w:ascii="Arial" w:hAnsi="Arial" w:cs="Arial"/>
          <w:sz w:val="20"/>
        </w:rPr>
        <w:t>Deliver materials in factory-</w:t>
      </w:r>
      <w:r w:rsidR="0081397B" w:rsidRPr="009917F2">
        <w:rPr>
          <w:rFonts w:ascii="Arial" w:hAnsi="Arial" w:cs="Arial"/>
          <w:sz w:val="20"/>
        </w:rPr>
        <w:t xml:space="preserve">sealed and </w:t>
      </w:r>
      <w:r w:rsidR="00BA36D0">
        <w:rPr>
          <w:rFonts w:ascii="Arial" w:hAnsi="Arial" w:cs="Arial"/>
          <w:sz w:val="20"/>
        </w:rPr>
        <w:t>factory-</w:t>
      </w:r>
      <w:r w:rsidR="0081397B" w:rsidRPr="009917F2">
        <w:rPr>
          <w:rFonts w:ascii="Arial" w:hAnsi="Arial" w:cs="Arial"/>
          <w:sz w:val="20"/>
        </w:rPr>
        <w:t xml:space="preserve">labeled packaging. Sequence material deliveries to avoid work delays and minimize on-site storage. Follow manufacturer's instructions, recommendations and material safety data sheets for material handling and storage. </w:t>
      </w:r>
    </w:p>
    <w:p w14:paraId="5DF80D80" w14:textId="77777777" w:rsidR="00D37CBF" w:rsidRPr="009917F2" w:rsidRDefault="0081397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t waterproofing materials from m</w:t>
      </w:r>
      <w:r w:rsidRPr="009917F2">
        <w:rPr>
          <w:rFonts w:ascii="Arial" w:hAnsi="Arial" w:cs="Arial"/>
          <w:sz w:val="20"/>
        </w:rPr>
        <w:t>oisture, excessive temperatures and sources of ignition</w:t>
      </w:r>
      <w:r w:rsidRPr="004915DE">
        <w:rPr>
          <w:rFonts w:ascii="Arial" w:hAnsi="Arial" w:cs="Arial"/>
          <w:sz w:val="20"/>
        </w:rPr>
        <w:t xml:space="preserve">. </w:t>
      </w:r>
      <w:r w:rsidR="004915DE" w:rsidRPr="004915DE">
        <w:rPr>
          <w:rFonts w:ascii="Arial" w:hAnsi="Arial" w:cs="Arial"/>
          <w:sz w:val="20"/>
        </w:rPr>
        <w:t>Cover the stored material on the top and all sides while on-site, allowing for adequate ventilation.</w:t>
      </w:r>
      <w:r w:rsidR="004915DE">
        <w:rPr>
          <w:rFonts w:ascii="Arial" w:hAnsi="Arial" w:cs="Arial"/>
          <w:sz w:val="20"/>
        </w:rPr>
        <w:t xml:space="preserve"> </w:t>
      </w:r>
      <w:r w:rsidR="00DC0C04" w:rsidRPr="009917F2">
        <w:rPr>
          <w:rFonts w:ascii="Arial" w:hAnsi="Arial" w:cs="Arial"/>
          <w:sz w:val="20"/>
        </w:rPr>
        <w:t>Protect material from construction operation, weather, excessive temperatures and prolonged sunlight.</w:t>
      </w:r>
    </w:p>
    <w:p w14:paraId="5DF80D81" w14:textId="77777777"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w:t>
      </w:r>
      <w:r w:rsidR="009E6830">
        <w:rPr>
          <w:rFonts w:ascii="Arial" w:hAnsi="Arial" w:cs="Arial"/>
          <w:sz w:val="20"/>
        </w:rPr>
        <w:t xml:space="preserve">it </w:t>
      </w:r>
      <w:r w:rsidR="00DC0C04" w:rsidRPr="009917F2">
        <w:rPr>
          <w:rFonts w:ascii="Arial" w:hAnsi="Arial" w:cs="Arial"/>
          <w:sz w:val="20"/>
        </w:rPr>
        <w:t>in accordance with applicable regulations.</w:t>
      </w:r>
    </w:p>
    <w:p w14:paraId="5DF80D82" w14:textId="77777777"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14:paraId="5DF80D83" w14:textId="77777777" w:rsidR="00D36D57" w:rsidRPr="00400448" w:rsidRDefault="0081397B" w:rsidP="00D36D57">
      <w:pPr>
        <w:pStyle w:val="PR1"/>
        <w:numPr>
          <w:ilvl w:val="1"/>
          <w:numId w:val="5"/>
        </w:numPr>
        <w:tabs>
          <w:tab w:val="clear" w:pos="864"/>
        </w:tabs>
        <w:jc w:val="left"/>
        <w:rPr>
          <w:rFonts w:ascii="Arial" w:hAnsi="Arial" w:cs="Arial"/>
          <w:sz w:val="20"/>
        </w:rPr>
      </w:pPr>
      <w:r w:rsidRPr="00400448">
        <w:rPr>
          <w:rFonts w:ascii="Arial" w:hAnsi="Arial" w:cs="Arial"/>
          <w:sz w:val="20"/>
        </w:rPr>
        <w:t xml:space="preserve">Substrate Condition: </w:t>
      </w:r>
      <w:r w:rsidR="008A63D1" w:rsidRPr="00400448">
        <w:rPr>
          <w:rFonts w:ascii="Arial" w:hAnsi="Arial" w:cs="Arial"/>
          <w:sz w:val="20"/>
        </w:rPr>
        <w:t xml:space="preserve">Proceed with work only when </w:t>
      </w:r>
      <w:r w:rsidRPr="00400448">
        <w:rPr>
          <w:rFonts w:ascii="Arial" w:hAnsi="Arial" w:cs="Arial"/>
          <w:sz w:val="20"/>
        </w:rPr>
        <w:t>substrate cons</w:t>
      </w:r>
      <w:r w:rsidR="00640581">
        <w:rPr>
          <w:rFonts w:ascii="Arial" w:hAnsi="Arial" w:cs="Arial"/>
          <w:sz w:val="20"/>
        </w:rPr>
        <w:t>truction and preparation work are complete and are</w:t>
      </w:r>
      <w:r w:rsidRPr="00400448">
        <w:rPr>
          <w:rFonts w:ascii="Arial" w:hAnsi="Arial" w:cs="Arial"/>
          <w:sz w:val="20"/>
        </w:rPr>
        <w:t xml:space="preserve"> acceptable for waterproofing application. </w:t>
      </w:r>
      <w:r w:rsidR="00275D73" w:rsidRPr="006C7853">
        <w:rPr>
          <w:rFonts w:ascii="Arial" w:hAnsi="Arial" w:cs="Arial"/>
          <w:sz w:val="20"/>
        </w:rPr>
        <w:t>All structural, plumbing, electrical and mechanical work to be under or penetrating through the waterproofing should be completely secured in proper position prior to waterproofing system installation. Substrate preparation should comply with waterproofing manufacturer’s guidelines.</w:t>
      </w:r>
    </w:p>
    <w:p w14:paraId="5DF80D84" w14:textId="77777777" w:rsidR="00D36D57" w:rsidRPr="00400448" w:rsidRDefault="00565C76" w:rsidP="00E20396">
      <w:pPr>
        <w:pStyle w:val="PR1"/>
        <w:numPr>
          <w:ilvl w:val="1"/>
          <w:numId w:val="5"/>
        </w:numPr>
        <w:tabs>
          <w:tab w:val="clear" w:pos="864"/>
        </w:tabs>
        <w:jc w:val="left"/>
        <w:rPr>
          <w:rFonts w:ascii="Arial" w:hAnsi="Arial" w:cs="Arial"/>
          <w:color w:val="00B0F0"/>
          <w:sz w:val="20"/>
        </w:rPr>
      </w:pPr>
      <w:r w:rsidRPr="00400448">
        <w:rPr>
          <w:rFonts w:ascii="Arial" w:hAnsi="Arial" w:cs="Arial"/>
          <w:sz w:val="20"/>
        </w:rPr>
        <w:t xml:space="preserve">Submit </w:t>
      </w:r>
      <w:r w:rsidR="00E20396" w:rsidRPr="00400448">
        <w:rPr>
          <w:rFonts w:ascii="Arial" w:hAnsi="Arial" w:cs="Arial"/>
          <w:sz w:val="20"/>
        </w:rPr>
        <w:t xml:space="preserve">written report to General Contractor </w:t>
      </w:r>
      <w:r w:rsidRPr="00400448">
        <w:rPr>
          <w:rFonts w:ascii="Arial" w:hAnsi="Arial" w:cs="Arial"/>
          <w:sz w:val="20"/>
        </w:rPr>
        <w:t>of substrate surface defects and</w:t>
      </w:r>
      <w:r w:rsidR="00D36D57" w:rsidRPr="00400448">
        <w:rPr>
          <w:rFonts w:ascii="Arial" w:hAnsi="Arial" w:cs="Arial"/>
          <w:sz w:val="20"/>
        </w:rPr>
        <w:t xml:space="preserve"> work prepared by other Trades </w:t>
      </w:r>
      <w:r w:rsidR="00BB0F26">
        <w:rPr>
          <w:rFonts w:ascii="Arial" w:hAnsi="Arial" w:cs="Arial"/>
          <w:sz w:val="20"/>
        </w:rPr>
        <w:t>that</w:t>
      </w:r>
      <w:r w:rsidR="00D36D57" w:rsidRPr="00400448">
        <w:rPr>
          <w:rFonts w:ascii="Arial" w:hAnsi="Arial" w:cs="Arial"/>
          <w:sz w:val="20"/>
        </w:rPr>
        <w:t xml:space="preserve"> </w:t>
      </w:r>
      <w:r w:rsidRPr="00400448">
        <w:rPr>
          <w:rFonts w:ascii="Arial" w:hAnsi="Arial" w:cs="Arial"/>
          <w:sz w:val="20"/>
        </w:rPr>
        <w:t xml:space="preserve">adversely </w:t>
      </w:r>
      <w:r w:rsidR="00D36D57" w:rsidRPr="00400448">
        <w:rPr>
          <w:rFonts w:ascii="Arial" w:hAnsi="Arial" w:cs="Arial"/>
          <w:sz w:val="20"/>
        </w:rPr>
        <w:t xml:space="preserve">affect quality or dimensions of </w:t>
      </w:r>
      <w:r w:rsidRPr="00400448">
        <w:rPr>
          <w:rFonts w:ascii="Arial" w:hAnsi="Arial" w:cs="Arial"/>
          <w:sz w:val="20"/>
        </w:rPr>
        <w:t xml:space="preserve">waterproofing </w:t>
      </w:r>
      <w:r w:rsidR="00D36D57" w:rsidRPr="00400448">
        <w:rPr>
          <w:rFonts w:ascii="Arial" w:hAnsi="Arial" w:cs="Arial"/>
          <w:sz w:val="20"/>
        </w:rPr>
        <w:t xml:space="preserve">work. </w:t>
      </w:r>
    </w:p>
    <w:p w14:paraId="5DF80D85" w14:textId="77777777" w:rsidR="00980FF9" w:rsidRPr="00400448" w:rsidRDefault="0081397B" w:rsidP="0097355D">
      <w:pPr>
        <w:pStyle w:val="PR1"/>
        <w:numPr>
          <w:ilvl w:val="1"/>
          <w:numId w:val="5"/>
        </w:numPr>
        <w:tabs>
          <w:tab w:val="clear" w:pos="864"/>
        </w:tabs>
        <w:jc w:val="left"/>
        <w:rPr>
          <w:rFonts w:ascii="Arial" w:hAnsi="Arial" w:cs="Arial"/>
          <w:sz w:val="20"/>
        </w:rPr>
      </w:pPr>
      <w:r w:rsidRPr="00400448">
        <w:rPr>
          <w:rFonts w:ascii="Arial" w:hAnsi="Arial" w:cs="Arial"/>
          <w:sz w:val="20"/>
        </w:rPr>
        <w:t>Weather Conditions: Perform work only when existing and forecasted we</w:t>
      </w:r>
      <w:r w:rsidR="00980FF9" w:rsidRPr="00400448">
        <w:rPr>
          <w:rFonts w:ascii="Arial" w:hAnsi="Arial" w:cs="Arial"/>
          <w:sz w:val="20"/>
        </w:rPr>
        <w:t xml:space="preserve">ather conditions are within Manufacturer’s </w:t>
      </w:r>
      <w:r w:rsidR="00020F1C" w:rsidRPr="00400448">
        <w:rPr>
          <w:rFonts w:ascii="Arial" w:hAnsi="Arial" w:cs="Arial"/>
          <w:sz w:val="20"/>
        </w:rPr>
        <w:t>guidelines</w:t>
      </w:r>
      <w:r w:rsidR="00020F1C">
        <w:rPr>
          <w:rFonts w:ascii="Arial" w:hAnsi="Arial" w:cs="Arial"/>
          <w:sz w:val="20"/>
        </w:rPr>
        <w:t>. Those guidelines include</w:t>
      </w:r>
      <w:r w:rsidR="00020F1C" w:rsidRPr="00400448">
        <w:rPr>
          <w:rFonts w:ascii="Arial" w:hAnsi="Arial" w:cs="Arial"/>
          <w:sz w:val="20"/>
        </w:rPr>
        <w:t xml:space="preserve"> but </w:t>
      </w:r>
      <w:r w:rsidR="00020F1C">
        <w:rPr>
          <w:rFonts w:ascii="Arial" w:hAnsi="Arial" w:cs="Arial"/>
          <w:sz w:val="20"/>
        </w:rPr>
        <w:t xml:space="preserve">are </w:t>
      </w:r>
      <w:r w:rsidR="00020F1C" w:rsidRPr="00400448">
        <w:rPr>
          <w:rFonts w:ascii="Arial" w:hAnsi="Arial" w:cs="Arial"/>
          <w:sz w:val="20"/>
        </w:rPr>
        <w:t>not limited to:</w:t>
      </w:r>
    </w:p>
    <w:p w14:paraId="5DF80D86" w14:textId="77777777" w:rsidR="00980FF9" w:rsidRPr="009917F2" w:rsidRDefault="0081397B"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waterproofing materials in areas of standing or active water; or over snow, </w:t>
      </w:r>
      <w:r w:rsidR="00BF6F6D" w:rsidRPr="009917F2">
        <w:rPr>
          <w:rFonts w:ascii="Arial" w:hAnsi="Arial" w:cs="Arial"/>
          <w:sz w:val="20"/>
        </w:rPr>
        <w:t xml:space="preserve">ice or frost. </w:t>
      </w:r>
    </w:p>
    <w:p w14:paraId="5DF80D87" w14:textId="77777777" w:rsidR="000A1DAC" w:rsidRPr="00A07DA0" w:rsidRDefault="00980FF9" w:rsidP="00980FF9">
      <w:pPr>
        <w:pStyle w:val="PR1"/>
        <w:numPr>
          <w:ilvl w:val="2"/>
          <w:numId w:val="5"/>
        </w:numPr>
        <w:tabs>
          <w:tab w:val="clear" w:pos="864"/>
        </w:tabs>
        <w:jc w:val="left"/>
        <w:rPr>
          <w:rFonts w:ascii="Arial" w:hAnsi="Arial" w:cs="Arial"/>
          <w:sz w:val="20"/>
        </w:rPr>
      </w:pPr>
      <w:r w:rsidRPr="00A07DA0">
        <w:rPr>
          <w:rFonts w:ascii="Arial" w:hAnsi="Arial" w:cs="Arial"/>
          <w:sz w:val="20"/>
        </w:rPr>
        <w:t xml:space="preserve">Timely </w:t>
      </w:r>
      <w:r w:rsidR="00BF6F6D" w:rsidRPr="00A07DA0">
        <w:rPr>
          <w:rFonts w:ascii="Arial" w:hAnsi="Arial" w:cs="Arial"/>
          <w:sz w:val="20"/>
        </w:rPr>
        <w:t>remove standing water caused by</w:t>
      </w:r>
      <w:r w:rsidR="0081397B" w:rsidRPr="00A07DA0">
        <w:rPr>
          <w:rFonts w:ascii="Arial" w:hAnsi="Arial" w:cs="Arial"/>
          <w:sz w:val="20"/>
        </w:rPr>
        <w:t xml:space="preserve"> precipitation or ground water seepage </w:t>
      </w:r>
      <w:r w:rsidRPr="00A07DA0">
        <w:rPr>
          <w:rFonts w:ascii="Arial" w:hAnsi="Arial" w:cs="Arial"/>
          <w:sz w:val="20"/>
        </w:rPr>
        <w:t>to maintain acceptable site conditions</w:t>
      </w:r>
      <w:r w:rsidR="0081397B" w:rsidRPr="00A07DA0">
        <w:rPr>
          <w:rFonts w:ascii="Arial" w:hAnsi="Arial" w:cs="Arial"/>
          <w:sz w:val="20"/>
        </w:rPr>
        <w:t xml:space="preserve">. </w:t>
      </w:r>
    </w:p>
    <w:p w14:paraId="5DF80D88" w14:textId="77777777" w:rsidR="00AA601D" w:rsidRPr="009917F2" w:rsidRDefault="00AA601D" w:rsidP="00AA601D">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w:t>
      </w:r>
      <w:r w:rsidR="00A44A52">
        <w:rPr>
          <w:rFonts w:ascii="Arial" w:hAnsi="Arial" w:cs="Arial"/>
          <w:sz w:val="20"/>
        </w:rPr>
        <w:t xml:space="preserve">the </w:t>
      </w:r>
      <w:r w:rsidR="00980FF9" w:rsidRPr="009917F2">
        <w:rPr>
          <w:rFonts w:ascii="Arial" w:hAnsi="Arial" w:cs="Arial"/>
          <w:sz w:val="20"/>
        </w:rPr>
        <w:t xml:space="preserve">membrane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14:paraId="5DF80D89" w14:textId="77777777"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14:paraId="5DF80D8A" w14:textId="77777777" w:rsidR="000E1911" w:rsidRDefault="0081397B" w:rsidP="001F7030">
      <w:pPr>
        <w:pStyle w:val="PR1"/>
        <w:numPr>
          <w:ilvl w:val="1"/>
          <w:numId w:val="5"/>
        </w:numPr>
        <w:tabs>
          <w:tab w:val="clear" w:pos="864"/>
        </w:tabs>
        <w:jc w:val="left"/>
        <w:rPr>
          <w:rFonts w:ascii="Arial" w:hAnsi="Arial" w:cs="Arial"/>
          <w:sz w:val="20"/>
        </w:rPr>
      </w:pPr>
      <w:r w:rsidRPr="009917F2">
        <w:rPr>
          <w:rFonts w:ascii="Arial" w:hAnsi="Arial" w:cs="Arial"/>
          <w:sz w:val="20"/>
        </w:rPr>
        <w:t xml:space="preserve">Waterproofing </w:t>
      </w:r>
      <w:r w:rsidR="00C27065" w:rsidRPr="009917F2">
        <w:rPr>
          <w:rFonts w:ascii="Arial" w:hAnsi="Arial" w:cs="Arial"/>
          <w:sz w:val="20"/>
        </w:rPr>
        <w:t xml:space="preserve">System </w:t>
      </w:r>
      <w:r w:rsidRPr="009917F2">
        <w:rPr>
          <w:rFonts w:ascii="Arial" w:hAnsi="Arial" w:cs="Arial"/>
          <w:sz w:val="20"/>
        </w:rPr>
        <w:t xml:space="preserve">Warranty: </w:t>
      </w:r>
      <w:r w:rsidR="00C27065" w:rsidRPr="009917F2">
        <w:rPr>
          <w:rFonts w:ascii="Arial" w:hAnsi="Arial" w:cs="Arial"/>
          <w:sz w:val="20"/>
        </w:rPr>
        <w:t>Waterproofing M</w:t>
      </w:r>
      <w:r w:rsidRPr="009917F2">
        <w:rPr>
          <w:rFonts w:ascii="Arial" w:hAnsi="Arial" w:cs="Arial"/>
          <w:sz w:val="20"/>
        </w:rPr>
        <w:t xml:space="preserve">anufacturer </w:t>
      </w:r>
      <w:r w:rsidR="00C27065" w:rsidRPr="009917F2">
        <w:rPr>
          <w:rFonts w:ascii="Arial" w:hAnsi="Arial" w:cs="Arial"/>
          <w:sz w:val="20"/>
        </w:rPr>
        <w:t>to</w:t>
      </w:r>
      <w:r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of </w:t>
      </w:r>
      <w:r w:rsidR="009E0959" w:rsidRPr="007E1466">
        <w:rPr>
          <w:rFonts w:ascii="Arial" w:hAnsi="Arial" w:cs="Arial"/>
          <w:color w:val="FF0000"/>
          <w:sz w:val="20"/>
        </w:rPr>
        <w:t>[</w:t>
      </w:r>
      <w:r w:rsidRPr="007E1466">
        <w:rPr>
          <w:rFonts w:ascii="Arial" w:hAnsi="Arial" w:cs="Arial"/>
          <w:color w:val="FF0000"/>
          <w:sz w:val="20"/>
        </w:rPr>
        <w:t>five (5)</w:t>
      </w:r>
      <w:r w:rsidR="00C27065" w:rsidRPr="007E1466">
        <w:rPr>
          <w:rFonts w:ascii="Arial" w:hAnsi="Arial" w:cs="Arial"/>
          <w:color w:val="FF0000"/>
          <w:sz w:val="20"/>
        </w:rPr>
        <w:t>]</w:t>
      </w:r>
      <w:r w:rsidRPr="007E1466">
        <w:rPr>
          <w:rFonts w:ascii="Arial" w:hAnsi="Arial" w:cs="Arial"/>
          <w:color w:val="FF0000"/>
          <w:sz w:val="20"/>
        </w:rPr>
        <w:t xml:space="preserve">, </w:t>
      </w:r>
      <w:r w:rsidR="00C27065" w:rsidRPr="007E1466">
        <w:rPr>
          <w:rFonts w:ascii="Arial" w:hAnsi="Arial" w:cs="Arial"/>
          <w:color w:val="FF0000"/>
          <w:sz w:val="20"/>
        </w:rPr>
        <w:t>[</w:t>
      </w:r>
      <w:r w:rsidRPr="007E1466">
        <w:rPr>
          <w:rFonts w:ascii="Arial" w:hAnsi="Arial" w:cs="Arial"/>
          <w:color w:val="FF0000"/>
          <w:sz w:val="20"/>
        </w:rPr>
        <w:t>ten (10)</w:t>
      </w:r>
      <w:r w:rsidR="00C27065" w:rsidRPr="007E1466">
        <w:rPr>
          <w:rFonts w:ascii="Arial" w:hAnsi="Arial" w:cs="Arial"/>
          <w:color w:val="FF0000"/>
          <w:sz w:val="20"/>
        </w:rPr>
        <w:t>], [</w:t>
      </w:r>
      <w:r w:rsidRPr="007E1466">
        <w:rPr>
          <w:rFonts w:ascii="Arial" w:hAnsi="Arial" w:cs="Arial"/>
          <w:color w:val="FF0000"/>
          <w:sz w:val="20"/>
        </w:rPr>
        <w:t xml:space="preserve">fifteen </w:t>
      </w:r>
      <w:r w:rsidR="00C27065" w:rsidRPr="007E1466">
        <w:rPr>
          <w:rFonts w:ascii="Arial" w:hAnsi="Arial" w:cs="Arial"/>
          <w:color w:val="FF0000"/>
          <w:sz w:val="20"/>
        </w:rPr>
        <w:t>(15)]</w:t>
      </w:r>
      <w:r w:rsidR="001F7030" w:rsidRPr="001F7030">
        <w:rPr>
          <w:rFonts w:ascii="Arial" w:hAnsi="Arial" w:cs="Arial"/>
          <w:color w:val="FF0000"/>
          <w:sz w:val="20"/>
        </w:rPr>
        <w:t xml:space="preserve"> </w:t>
      </w:r>
      <w:r w:rsidR="00C27065" w:rsidRPr="007E1466">
        <w:rPr>
          <w:rFonts w:ascii="Arial" w:hAnsi="Arial" w:cs="Arial"/>
          <w:sz w:val="20"/>
        </w:rPr>
        <w:t>year warranty</w:t>
      </w:r>
      <w:r w:rsidR="007E1466">
        <w:rPr>
          <w:rFonts w:ascii="Arial" w:hAnsi="Arial" w:cs="Arial"/>
          <w:sz w:val="20"/>
        </w:rPr>
        <w:t xml:space="preserve">, </w:t>
      </w:r>
      <w:r w:rsidR="009E0959" w:rsidRPr="007E1466">
        <w:rPr>
          <w:rFonts w:ascii="Arial" w:hAnsi="Arial" w:cs="Arial"/>
          <w:sz w:val="20"/>
        </w:rPr>
        <w:t>including waterproofing system requirements</w:t>
      </w:r>
      <w:r w:rsidRPr="007E1466">
        <w:rPr>
          <w:rFonts w:ascii="Arial" w:hAnsi="Arial" w:cs="Arial"/>
          <w:sz w:val="20"/>
        </w:rPr>
        <w:t xml:space="preserve">. </w:t>
      </w:r>
      <w:r w:rsidRPr="009917F2">
        <w:rPr>
          <w:rFonts w:ascii="Arial" w:hAnsi="Arial" w:cs="Arial"/>
          <w:sz w:val="20"/>
        </w:rPr>
        <w:t>Issuance of Manufacturer's Waterproo</w:t>
      </w:r>
      <w:r w:rsidR="00E20396">
        <w:rPr>
          <w:rFonts w:ascii="Arial" w:hAnsi="Arial" w:cs="Arial"/>
          <w:sz w:val="20"/>
        </w:rPr>
        <w:t>fing Warranty requires</w:t>
      </w:r>
      <w:r w:rsidRPr="009917F2">
        <w:rPr>
          <w:rFonts w:ascii="Arial" w:hAnsi="Arial" w:cs="Arial"/>
          <w:sz w:val="20"/>
        </w:rPr>
        <w:t xml:space="preserve"> </w:t>
      </w:r>
      <w:r w:rsidR="007E1466">
        <w:rPr>
          <w:rFonts w:ascii="Arial" w:hAnsi="Arial" w:cs="Arial"/>
          <w:sz w:val="20"/>
        </w:rPr>
        <w:t xml:space="preserve">the </w:t>
      </w:r>
      <w:r w:rsidRPr="009917F2">
        <w:rPr>
          <w:rFonts w:ascii="Arial" w:hAnsi="Arial" w:cs="Arial"/>
          <w:sz w:val="20"/>
        </w:rPr>
        <w:t>following:</w:t>
      </w:r>
    </w:p>
    <w:p w14:paraId="5DF80D8C" w14:textId="77777777" w:rsidR="000E1911" w:rsidRPr="009917F2" w:rsidRDefault="0081397B" w:rsidP="002E25E4">
      <w:pPr>
        <w:pStyle w:val="ListParagraph"/>
        <w:numPr>
          <w:ilvl w:val="2"/>
          <w:numId w:val="5"/>
        </w:numPr>
        <w:spacing w:before="240"/>
        <w:rPr>
          <w:rFonts w:ascii="Arial" w:hAnsi="Arial" w:cs="Arial"/>
          <w:sz w:val="20"/>
          <w:szCs w:val="20"/>
        </w:rPr>
      </w:pPr>
      <w:r w:rsidRPr="009917F2">
        <w:rPr>
          <w:rFonts w:ascii="Arial" w:hAnsi="Arial" w:cs="Arial"/>
          <w:sz w:val="20"/>
          <w:szCs w:val="20"/>
        </w:rPr>
        <w:t xml:space="preserve">Waterproofing System products and drainage </w:t>
      </w:r>
      <w:r w:rsidR="00A63E09" w:rsidRPr="009917F2">
        <w:rPr>
          <w:rFonts w:ascii="Arial" w:hAnsi="Arial" w:cs="Arial"/>
          <w:sz w:val="20"/>
          <w:szCs w:val="20"/>
        </w:rPr>
        <w:t>composite products provided by</w:t>
      </w:r>
      <w:r w:rsidRPr="009917F2">
        <w:rPr>
          <w:rFonts w:ascii="Arial" w:hAnsi="Arial" w:cs="Arial"/>
          <w:sz w:val="20"/>
          <w:szCs w:val="20"/>
        </w:rPr>
        <w:t xml:space="preserve"> single manufacturer</w:t>
      </w:r>
      <w:r w:rsidR="00C27065" w:rsidRPr="009917F2">
        <w:rPr>
          <w:rFonts w:ascii="Arial" w:hAnsi="Arial" w:cs="Arial"/>
          <w:sz w:val="20"/>
          <w:szCs w:val="20"/>
        </w:rPr>
        <w:t>.</w:t>
      </w:r>
    </w:p>
    <w:p w14:paraId="5DF80D8D" w14:textId="77777777" w:rsidR="000E1911" w:rsidRPr="009917F2" w:rsidRDefault="000E1911" w:rsidP="000E1911">
      <w:pPr>
        <w:pStyle w:val="ListParagraph"/>
        <w:ind w:left="2160"/>
        <w:rPr>
          <w:rFonts w:ascii="Arial" w:hAnsi="Arial" w:cs="Arial"/>
          <w:sz w:val="20"/>
          <w:szCs w:val="20"/>
        </w:rPr>
      </w:pPr>
    </w:p>
    <w:p w14:paraId="5DF80D8E" w14:textId="77777777" w:rsidR="007E1466" w:rsidRDefault="008625D4" w:rsidP="007E1466">
      <w:pPr>
        <w:pStyle w:val="ListParagraph"/>
        <w:numPr>
          <w:ilvl w:val="2"/>
          <w:numId w:val="5"/>
        </w:numPr>
        <w:rPr>
          <w:rFonts w:ascii="Arial" w:hAnsi="Arial" w:cs="Arial"/>
          <w:sz w:val="20"/>
          <w:szCs w:val="20"/>
        </w:rPr>
      </w:pPr>
      <w:r w:rsidRPr="007E1466">
        <w:rPr>
          <w:rFonts w:ascii="Arial" w:hAnsi="Arial" w:cs="Arial"/>
          <w:sz w:val="20"/>
          <w:szCs w:val="20"/>
        </w:rPr>
        <w:lastRenderedPageBreak/>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r w:rsidR="007E1466">
        <w:rPr>
          <w:rFonts w:ascii="Arial" w:hAnsi="Arial" w:cs="Arial"/>
          <w:sz w:val="20"/>
          <w:szCs w:val="20"/>
        </w:rPr>
        <w:t>.</w:t>
      </w:r>
    </w:p>
    <w:p w14:paraId="5DF80D8F" w14:textId="77777777" w:rsidR="00A63E09" w:rsidRPr="009917F2" w:rsidRDefault="000E1911" w:rsidP="00C27065">
      <w:pPr>
        <w:pStyle w:val="PR1"/>
        <w:numPr>
          <w:ilvl w:val="2"/>
          <w:numId w:val="5"/>
        </w:numPr>
        <w:tabs>
          <w:tab w:val="clear" w:pos="864"/>
        </w:tabs>
        <w:jc w:val="left"/>
        <w:rPr>
          <w:rFonts w:ascii="Arial" w:hAnsi="Arial" w:cs="Arial"/>
          <w:sz w:val="20"/>
        </w:rPr>
      </w:pPr>
      <w:r w:rsidRPr="00A32A2E">
        <w:rPr>
          <w:rFonts w:ascii="Arial" w:hAnsi="Arial" w:cs="Arial"/>
          <w:sz w:val="20"/>
        </w:rPr>
        <w:t>Concrete Accessories</w:t>
      </w:r>
      <w:r w:rsidR="00A32A2E" w:rsidRPr="00A32A2E">
        <w:rPr>
          <w:rFonts w:ascii="Arial" w:hAnsi="Arial" w:cs="Arial"/>
          <w:sz w:val="20"/>
        </w:rPr>
        <w:t>:</w:t>
      </w:r>
      <w:r w:rsidRPr="00A32A2E">
        <w:rPr>
          <w:rFonts w:ascii="Arial" w:hAnsi="Arial" w:cs="Arial"/>
          <w:sz w:val="20"/>
        </w:rPr>
        <w:t xml:space="preserve"> </w:t>
      </w:r>
      <w:r w:rsidR="0081397B" w:rsidRPr="00A32A2E">
        <w:rPr>
          <w:rFonts w:ascii="Arial" w:hAnsi="Arial" w:cs="Arial"/>
          <w:sz w:val="20"/>
        </w:rPr>
        <w:t xml:space="preserve">Waterstop </w:t>
      </w:r>
      <w:r w:rsidRPr="00A32A2E">
        <w:rPr>
          <w:rFonts w:ascii="Arial" w:hAnsi="Arial" w:cs="Arial"/>
          <w:sz w:val="20"/>
        </w:rPr>
        <w:t>installed</w:t>
      </w:r>
      <w:r w:rsidRPr="009917F2">
        <w:rPr>
          <w:rFonts w:ascii="Arial" w:hAnsi="Arial" w:cs="Arial"/>
          <w:sz w:val="20"/>
        </w:rPr>
        <w:t xml:space="preserve"> in </w:t>
      </w:r>
      <w:r w:rsidR="0081397B" w:rsidRPr="009917F2">
        <w:rPr>
          <w:rFonts w:ascii="Arial" w:hAnsi="Arial" w:cs="Arial"/>
          <w:sz w:val="20"/>
        </w:rPr>
        <w:t xml:space="preserve">concrete cold construction joints, </w:t>
      </w:r>
      <w:r w:rsidRPr="009917F2">
        <w:rPr>
          <w:rFonts w:ascii="Arial" w:hAnsi="Arial" w:cs="Arial"/>
          <w:sz w:val="20"/>
        </w:rPr>
        <w:t xml:space="preserve">formed construction joints, isolation joints and </w:t>
      </w:r>
      <w:r w:rsidR="00E919C4">
        <w:rPr>
          <w:rFonts w:ascii="Arial" w:hAnsi="Arial" w:cs="Arial"/>
          <w:sz w:val="20"/>
        </w:rPr>
        <w:t xml:space="preserve">penetrations is required by </w:t>
      </w:r>
      <w:r w:rsidR="0042756A">
        <w:rPr>
          <w:rFonts w:ascii="Arial" w:hAnsi="Arial" w:cs="Arial"/>
          <w:sz w:val="20"/>
        </w:rPr>
        <w:t>Cold-</w:t>
      </w:r>
      <w:r w:rsidR="001F7030">
        <w:rPr>
          <w:rFonts w:ascii="Arial" w:hAnsi="Arial" w:cs="Arial"/>
          <w:sz w:val="20"/>
        </w:rPr>
        <w:t xml:space="preserve">Fluid-Applied </w:t>
      </w:r>
      <w:r w:rsidR="00E919C4">
        <w:rPr>
          <w:rFonts w:ascii="Arial" w:hAnsi="Arial" w:cs="Arial"/>
          <w:sz w:val="20"/>
        </w:rPr>
        <w:t>Warranty</w:t>
      </w:r>
      <w:r w:rsidR="001F7030">
        <w:rPr>
          <w:rFonts w:ascii="Arial" w:hAnsi="Arial" w:cs="Arial"/>
          <w:sz w:val="20"/>
        </w:rPr>
        <w:t>.</w:t>
      </w:r>
    </w:p>
    <w:p w14:paraId="5DF80D91" w14:textId="77777777" w:rsidR="00C63ECC" w:rsidRPr="009917F2" w:rsidRDefault="00915B9D" w:rsidP="0097355D">
      <w:pPr>
        <w:pStyle w:val="ARCATPart"/>
        <w:tabs>
          <w:tab w:val="left" w:pos="3780"/>
        </w:tabs>
        <w:spacing w:before="200"/>
        <w:rPr>
          <w:sz w:val="20"/>
          <w:szCs w:val="20"/>
        </w:rPr>
      </w:pPr>
      <w:r w:rsidRPr="009917F2">
        <w:rPr>
          <w:sz w:val="20"/>
          <w:szCs w:val="20"/>
        </w:rPr>
        <w:t>PART 2 – PRODUCTS</w:t>
      </w:r>
    </w:p>
    <w:p w14:paraId="5DF80D92" w14:textId="77777777" w:rsidR="007873FD" w:rsidRPr="009917F2" w:rsidRDefault="007873FD" w:rsidP="00F87722">
      <w:pPr>
        <w:pStyle w:val="ARCATPart"/>
        <w:numPr>
          <w:ilvl w:val="0"/>
          <w:numId w:val="6"/>
        </w:numPr>
        <w:tabs>
          <w:tab w:val="left" w:pos="3780"/>
        </w:tabs>
        <w:spacing w:before="200" w:after="240"/>
        <w:rPr>
          <w:sz w:val="20"/>
          <w:szCs w:val="20"/>
        </w:rPr>
      </w:pPr>
      <w:r w:rsidRPr="009917F2">
        <w:rPr>
          <w:sz w:val="20"/>
          <w:szCs w:val="20"/>
        </w:rPr>
        <w:t>MANUFACTURER</w:t>
      </w:r>
    </w:p>
    <w:p w14:paraId="5DF80D93" w14:textId="77777777" w:rsidR="00D9333E" w:rsidRDefault="00203D0B" w:rsidP="00D9333E">
      <w:pPr>
        <w:pStyle w:val="ListParagraph"/>
        <w:numPr>
          <w:ilvl w:val="1"/>
          <w:numId w:val="6"/>
        </w:numPr>
        <w:spacing w:after="240"/>
        <w:rPr>
          <w:rFonts w:ascii="Arial" w:hAnsi="Arial" w:cs="Arial"/>
          <w:sz w:val="20"/>
          <w:szCs w:val="20"/>
        </w:rPr>
      </w:pPr>
      <w:r w:rsidRPr="00400448">
        <w:rPr>
          <w:rFonts w:ascii="Arial" w:hAnsi="Arial" w:cs="Arial"/>
          <w:sz w:val="20"/>
          <w:szCs w:val="20"/>
        </w:rPr>
        <w:t xml:space="preserve">Materials: Obtain waterproofing </w:t>
      </w:r>
      <w:r w:rsidR="003C064E" w:rsidRPr="00400448">
        <w:rPr>
          <w:rFonts w:ascii="Arial" w:hAnsi="Arial" w:cs="Arial"/>
          <w:sz w:val="20"/>
          <w:szCs w:val="20"/>
        </w:rPr>
        <w:t xml:space="preserve">system including all components and accessories from </w:t>
      </w:r>
      <w:r w:rsidR="00194730">
        <w:rPr>
          <w:rFonts w:ascii="Arial" w:hAnsi="Arial" w:cs="Arial"/>
          <w:sz w:val="20"/>
          <w:szCs w:val="20"/>
        </w:rPr>
        <w:t>single manufacturer to en</w:t>
      </w:r>
      <w:r w:rsidRPr="00400448">
        <w:rPr>
          <w:rFonts w:ascii="Arial" w:hAnsi="Arial" w:cs="Arial"/>
          <w:sz w:val="20"/>
          <w:szCs w:val="20"/>
        </w:rPr>
        <w:t>sure material compatibility.</w:t>
      </w:r>
    </w:p>
    <w:p w14:paraId="5DF80D94" w14:textId="77777777" w:rsidR="00D9333E" w:rsidRDefault="00D9333E" w:rsidP="00D9333E">
      <w:pPr>
        <w:pStyle w:val="ListParagraph"/>
        <w:spacing w:after="240"/>
        <w:ind w:left="1440"/>
        <w:rPr>
          <w:rFonts w:ascii="Arial" w:hAnsi="Arial" w:cs="Arial"/>
          <w:sz w:val="20"/>
          <w:szCs w:val="20"/>
        </w:rPr>
      </w:pPr>
    </w:p>
    <w:p w14:paraId="5DF80D95" w14:textId="7DD283CB" w:rsidR="00D9333E" w:rsidRPr="00D9333E" w:rsidRDefault="007C413D" w:rsidP="00D9333E">
      <w:pPr>
        <w:pStyle w:val="ListParagraph"/>
        <w:numPr>
          <w:ilvl w:val="1"/>
          <w:numId w:val="6"/>
        </w:numPr>
        <w:spacing w:after="240"/>
        <w:rPr>
          <w:rFonts w:ascii="Arial" w:hAnsi="Arial" w:cs="Arial"/>
          <w:sz w:val="20"/>
          <w:szCs w:val="20"/>
        </w:rPr>
      </w:pPr>
      <w:bookmarkStart w:id="0" w:name="_Hlk1056580"/>
      <w:bookmarkStart w:id="1" w:name="_Hlk533232134"/>
      <w:r>
        <w:rPr>
          <w:rFonts w:ascii="Arial" w:hAnsi="Arial" w:cs="Arial"/>
          <w:sz w:val="20"/>
          <w:szCs w:val="20"/>
        </w:rPr>
        <w:t>Polyglass</w:t>
      </w:r>
      <w:r w:rsidR="00D9333E" w:rsidRPr="00D9333E">
        <w:rPr>
          <w:rFonts w:ascii="Arial" w:hAnsi="Arial" w:cs="Arial"/>
          <w:sz w:val="20"/>
          <w:szCs w:val="20"/>
        </w:rPr>
        <w:t>, 11</w:t>
      </w:r>
      <w:r w:rsidR="00803905">
        <w:rPr>
          <w:rFonts w:ascii="Arial" w:hAnsi="Arial" w:cs="Arial"/>
          <w:sz w:val="20"/>
          <w:szCs w:val="20"/>
        </w:rPr>
        <w:t>11</w:t>
      </w:r>
      <w:r w:rsidR="00D9333E" w:rsidRPr="00D9333E">
        <w:rPr>
          <w:rFonts w:ascii="Arial" w:hAnsi="Arial" w:cs="Arial"/>
          <w:sz w:val="20"/>
          <w:szCs w:val="20"/>
        </w:rPr>
        <w:t xml:space="preserve"> </w:t>
      </w:r>
      <w:r w:rsidR="00803905">
        <w:rPr>
          <w:rFonts w:ascii="Arial" w:hAnsi="Arial" w:cs="Arial"/>
          <w:sz w:val="20"/>
          <w:szCs w:val="20"/>
        </w:rPr>
        <w:t xml:space="preserve">West </w:t>
      </w:r>
      <w:r w:rsidR="00D9333E" w:rsidRPr="00D9333E">
        <w:rPr>
          <w:rFonts w:ascii="Arial" w:hAnsi="Arial" w:cs="Arial"/>
          <w:sz w:val="20"/>
          <w:szCs w:val="20"/>
        </w:rPr>
        <w:t xml:space="preserve">Newport Center Drive, Deerfield Beach, FL 33442, USA. Toll-Free </w:t>
      </w:r>
      <w:r w:rsidR="00285EA7">
        <w:rPr>
          <w:rFonts w:ascii="Arial" w:hAnsi="Arial" w:cs="Arial"/>
          <w:sz w:val="20"/>
          <w:szCs w:val="20"/>
        </w:rPr>
        <w:t>(</w:t>
      </w:r>
      <w:r w:rsidR="004A3E48">
        <w:rPr>
          <w:rFonts w:ascii="Arial" w:hAnsi="Arial" w:cs="Arial"/>
          <w:sz w:val="20"/>
          <w:szCs w:val="20"/>
        </w:rPr>
        <w:t>888</w:t>
      </w:r>
      <w:r w:rsidR="00785E87">
        <w:rPr>
          <w:rFonts w:ascii="Arial" w:hAnsi="Arial" w:cs="Arial"/>
          <w:sz w:val="20"/>
          <w:szCs w:val="20"/>
        </w:rPr>
        <w:t>) 410-1375</w:t>
      </w:r>
      <w:r w:rsidR="009619C9">
        <w:rPr>
          <w:rFonts w:ascii="Arial" w:hAnsi="Arial" w:cs="Arial"/>
          <w:sz w:val="20"/>
          <w:szCs w:val="20"/>
        </w:rPr>
        <w:t>;</w:t>
      </w:r>
      <w:r w:rsidR="00D9333E" w:rsidRPr="00D9333E">
        <w:rPr>
          <w:rFonts w:ascii="Arial" w:hAnsi="Arial" w:cs="Arial"/>
          <w:color w:val="1F497D"/>
          <w:sz w:val="20"/>
          <w:szCs w:val="20"/>
        </w:rPr>
        <w:t xml:space="preserve"> </w:t>
      </w:r>
      <w:r w:rsidR="00D9333E" w:rsidRPr="00D9333E">
        <w:rPr>
          <w:rFonts w:ascii="Arial" w:hAnsi="Arial" w:cs="Arial"/>
          <w:sz w:val="20"/>
          <w:szCs w:val="20"/>
        </w:rPr>
        <w:t>Web</w:t>
      </w:r>
      <w:r w:rsidR="009619C9">
        <w:rPr>
          <w:rFonts w:ascii="Arial" w:hAnsi="Arial" w:cs="Arial"/>
          <w:sz w:val="20"/>
          <w:szCs w:val="20"/>
        </w:rPr>
        <w:t>site</w:t>
      </w:r>
      <w:r w:rsidR="00D9333E" w:rsidRPr="00D9333E">
        <w:rPr>
          <w:rFonts w:ascii="Arial" w:hAnsi="Arial" w:cs="Arial"/>
          <w:sz w:val="20"/>
          <w:szCs w:val="20"/>
        </w:rPr>
        <w:t>:</w:t>
      </w:r>
      <w:r w:rsidR="006F5CC7">
        <w:rPr>
          <w:rFonts w:ascii="Arial" w:hAnsi="Arial" w:cs="Arial"/>
          <w:sz w:val="20"/>
          <w:szCs w:val="20"/>
        </w:rPr>
        <w:t xml:space="preserve"> www.polyglass.us</w:t>
      </w:r>
      <w:r w:rsidR="00D9333E" w:rsidRPr="00D9333E">
        <w:rPr>
          <w:rFonts w:ascii="Arial" w:hAnsi="Arial" w:cs="Arial"/>
          <w:color w:val="0000FF"/>
          <w:sz w:val="20"/>
          <w:szCs w:val="20"/>
        </w:rPr>
        <w:t>.</w:t>
      </w:r>
    </w:p>
    <w:p w14:paraId="5DF80D96" w14:textId="77777777" w:rsidR="00D9333E" w:rsidRPr="00D9333E" w:rsidRDefault="00D9333E" w:rsidP="00D9333E">
      <w:pPr>
        <w:pStyle w:val="ListParagraph"/>
        <w:rPr>
          <w:rFonts w:ascii="Arial" w:hAnsi="Arial" w:cs="Arial"/>
          <w:sz w:val="20"/>
          <w:szCs w:val="20"/>
        </w:rPr>
      </w:pPr>
    </w:p>
    <w:bookmarkEnd w:id="0"/>
    <w:bookmarkEnd w:id="1"/>
    <w:p w14:paraId="5DF80D98" w14:textId="77777777" w:rsidR="007873FD" w:rsidRPr="00400448" w:rsidRDefault="00D0415A" w:rsidP="0097355D">
      <w:pPr>
        <w:pStyle w:val="ARCATPart"/>
        <w:numPr>
          <w:ilvl w:val="0"/>
          <w:numId w:val="6"/>
        </w:numPr>
        <w:tabs>
          <w:tab w:val="left" w:pos="3780"/>
        </w:tabs>
        <w:spacing w:before="200"/>
        <w:rPr>
          <w:sz w:val="20"/>
          <w:szCs w:val="20"/>
        </w:rPr>
      </w:pPr>
      <w:r>
        <w:rPr>
          <w:sz w:val="20"/>
          <w:szCs w:val="20"/>
        </w:rPr>
        <w:t>COLD-</w:t>
      </w:r>
      <w:r w:rsidR="00D17DA5">
        <w:rPr>
          <w:sz w:val="20"/>
          <w:szCs w:val="20"/>
        </w:rPr>
        <w:t>FLUID</w:t>
      </w:r>
      <w:r w:rsidR="007873FD" w:rsidRPr="00400448">
        <w:rPr>
          <w:sz w:val="20"/>
          <w:szCs w:val="20"/>
        </w:rPr>
        <w:t>-A</w:t>
      </w:r>
      <w:r w:rsidR="00D17DA5">
        <w:rPr>
          <w:sz w:val="20"/>
          <w:szCs w:val="20"/>
        </w:rPr>
        <w:t xml:space="preserve">PPLIED </w:t>
      </w:r>
      <w:r w:rsidR="007873FD" w:rsidRPr="00400448">
        <w:rPr>
          <w:sz w:val="20"/>
          <w:szCs w:val="20"/>
        </w:rPr>
        <w:t>WATERPROOFING</w:t>
      </w:r>
      <w:r w:rsidR="00043493" w:rsidRPr="00400448">
        <w:rPr>
          <w:sz w:val="20"/>
          <w:szCs w:val="20"/>
        </w:rPr>
        <w:t xml:space="preserve"> </w:t>
      </w:r>
    </w:p>
    <w:p w14:paraId="5DF80D99" w14:textId="2000AD80" w:rsidR="007873FD" w:rsidRPr="009917F2" w:rsidRDefault="006F5CC7" w:rsidP="0020405D">
      <w:pPr>
        <w:pStyle w:val="ARCATPart"/>
        <w:numPr>
          <w:ilvl w:val="1"/>
          <w:numId w:val="6"/>
        </w:numPr>
        <w:spacing w:before="200"/>
        <w:rPr>
          <w:sz w:val="20"/>
          <w:szCs w:val="20"/>
        </w:rPr>
      </w:pPr>
      <w:r>
        <w:rPr>
          <w:sz w:val="20"/>
          <w:szCs w:val="20"/>
        </w:rPr>
        <w:t>Mapeseal GC</w:t>
      </w:r>
      <w:r w:rsidR="007873FD" w:rsidRPr="009917F2">
        <w:rPr>
          <w:sz w:val="20"/>
          <w:szCs w:val="20"/>
        </w:rPr>
        <w:t xml:space="preserve">: </w:t>
      </w:r>
      <w:r w:rsidR="0020405D" w:rsidRPr="0020405D">
        <w:rPr>
          <w:sz w:val="20"/>
          <w:szCs w:val="20"/>
        </w:rPr>
        <w:t xml:space="preserve">Primary waterproofing membrane shall be </w:t>
      </w:r>
      <w:r w:rsidR="00E3332D">
        <w:rPr>
          <w:sz w:val="20"/>
          <w:szCs w:val="20"/>
        </w:rPr>
        <w:t xml:space="preserve">Mapeseal </w:t>
      </w:r>
      <w:r w:rsidR="002F7B62">
        <w:rPr>
          <w:sz w:val="20"/>
          <w:szCs w:val="20"/>
        </w:rPr>
        <w:t xml:space="preserve">GC </w:t>
      </w:r>
      <w:r w:rsidR="0075438A">
        <w:rPr>
          <w:sz w:val="20"/>
          <w:szCs w:val="20"/>
        </w:rPr>
        <w:t>cold-fluid-</w:t>
      </w:r>
      <w:r w:rsidR="0075438A" w:rsidRPr="0020405D">
        <w:rPr>
          <w:sz w:val="20"/>
          <w:szCs w:val="20"/>
        </w:rPr>
        <w:t>applied elastomeric membrane</w:t>
      </w:r>
      <w:r w:rsidR="00B130C4">
        <w:rPr>
          <w:sz w:val="20"/>
          <w:szCs w:val="20"/>
        </w:rPr>
        <w:t>,</w:t>
      </w:r>
      <w:r w:rsidR="0075438A" w:rsidRPr="0020405D">
        <w:rPr>
          <w:sz w:val="20"/>
          <w:szCs w:val="20"/>
        </w:rPr>
        <w:t xml:space="preserve"> </w:t>
      </w:r>
      <w:r w:rsidR="0020405D" w:rsidRPr="0020405D">
        <w:rPr>
          <w:sz w:val="20"/>
          <w:szCs w:val="20"/>
        </w:rPr>
        <w:t xml:space="preserve">manufactured by </w:t>
      </w:r>
      <w:r w:rsidR="002F7B62">
        <w:rPr>
          <w:sz w:val="20"/>
          <w:szCs w:val="20"/>
        </w:rPr>
        <w:t>Polyglass</w:t>
      </w:r>
      <w:r w:rsidR="00B130C4">
        <w:rPr>
          <w:sz w:val="20"/>
          <w:szCs w:val="20"/>
        </w:rPr>
        <w:t xml:space="preserve">, which is </w:t>
      </w:r>
      <w:r w:rsidR="00B130C4" w:rsidRPr="0020405D">
        <w:rPr>
          <w:sz w:val="20"/>
          <w:szCs w:val="20"/>
        </w:rPr>
        <w:t>a fast curing, 100%-solids, cold fluid-applied, single-component, moisture cure, coal-tar free, waterproofing membrane.</w:t>
      </w:r>
      <w:r w:rsidR="0020405D">
        <w:rPr>
          <w:sz w:val="20"/>
          <w:szCs w:val="20"/>
        </w:rPr>
        <w:t xml:space="preserve"> </w:t>
      </w:r>
      <w:r w:rsidR="00B130C4">
        <w:rPr>
          <w:sz w:val="20"/>
          <w:szCs w:val="20"/>
        </w:rPr>
        <w:t xml:space="preserve">Apply </w:t>
      </w:r>
      <w:r w:rsidR="0020405D">
        <w:rPr>
          <w:sz w:val="20"/>
          <w:szCs w:val="20"/>
        </w:rPr>
        <w:t>at a single coat of 60</w:t>
      </w:r>
      <w:r w:rsidR="00FA77A2">
        <w:rPr>
          <w:sz w:val="20"/>
          <w:szCs w:val="20"/>
        </w:rPr>
        <w:t>-</w:t>
      </w:r>
      <w:r w:rsidR="0020405D">
        <w:rPr>
          <w:sz w:val="20"/>
          <w:szCs w:val="20"/>
        </w:rPr>
        <w:t>mils thick</w:t>
      </w:r>
      <w:r w:rsidR="007873FD" w:rsidRPr="009917F2">
        <w:rPr>
          <w:sz w:val="20"/>
          <w:szCs w:val="20"/>
        </w:rPr>
        <w:t xml:space="preserve">. </w:t>
      </w:r>
    </w:p>
    <w:p w14:paraId="5DF80D9A" w14:textId="77777777" w:rsidR="007873FD" w:rsidRPr="009917F2" w:rsidRDefault="001F7030" w:rsidP="0097355D">
      <w:pPr>
        <w:pStyle w:val="ARCATPart"/>
        <w:numPr>
          <w:ilvl w:val="0"/>
          <w:numId w:val="6"/>
        </w:numPr>
        <w:spacing w:before="200"/>
        <w:rPr>
          <w:sz w:val="20"/>
          <w:szCs w:val="20"/>
        </w:rPr>
      </w:pPr>
      <w:r>
        <w:rPr>
          <w:sz w:val="20"/>
          <w:szCs w:val="20"/>
        </w:rPr>
        <w:t>COLD</w:t>
      </w:r>
      <w:r w:rsidR="00D0415A">
        <w:rPr>
          <w:sz w:val="20"/>
          <w:szCs w:val="20"/>
        </w:rPr>
        <w:t>-</w:t>
      </w:r>
      <w:r>
        <w:rPr>
          <w:sz w:val="20"/>
          <w:szCs w:val="20"/>
        </w:rPr>
        <w:t>FLUID</w:t>
      </w:r>
      <w:r w:rsidR="00D17DA5">
        <w:rPr>
          <w:sz w:val="20"/>
          <w:szCs w:val="20"/>
        </w:rPr>
        <w:t>-</w:t>
      </w:r>
      <w:r>
        <w:rPr>
          <w:sz w:val="20"/>
          <w:szCs w:val="20"/>
        </w:rPr>
        <w:t>APPLIED WATERPROOFING</w:t>
      </w:r>
      <w:r w:rsidR="00043493">
        <w:rPr>
          <w:sz w:val="20"/>
          <w:szCs w:val="20"/>
        </w:rPr>
        <w:t xml:space="preserve"> </w:t>
      </w:r>
      <w:r w:rsidR="006A0178" w:rsidRPr="009917F2">
        <w:rPr>
          <w:sz w:val="20"/>
          <w:szCs w:val="20"/>
        </w:rPr>
        <w:t>PERFORMANCE PROPERTIES</w:t>
      </w:r>
    </w:p>
    <w:p w14:paraId="5DF80D9B" w14:textId="7246204F"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Color</w:t>
      </w:r>
      <w:r w:rsidRPr="009917F2">
        <w:rPr>
          <w:sz w:val="20"/>
          <w:szCs w:val="20"/>
        </w:rPr>
        <w:tab/>
      </w:r>
      <w:r w:rsidR="0075269C">
        <w:rPr>
          <w:sz w:val="20"/>
          <w:szCs w:val="20"/>
        </w:rPr>
        <w:tab/>
      </w:r>
      <w:r w:rsidR="001F7030">
        <w:rPr>
          <w:sz w:val="20"/>
          <w:szCs w:val="20"/>
        </w:rPr>
        <w:t>Green</w:t>
      </w:r>
    </w:p>
    <w:p w14:paraId="5DF80D9D" w14:textId="07526C1E" w:rsidR="007873FD" w:rsidRPr="000B3A30" w:rsidRDefault="001C7F25" w:rsidP="000B3A30">
      <w:pPr>
        <w:pStyle w:val="ARCATPart"/>
        <w:numPr>
          <w:ilvl w:val="1"/>
          <w:numId w:val="6"/>
        </w:numPr>
        <w:tabs>
          <w:tab w:val="left" w:pos="5490"/>
        </w:tabs>
        <w:spacing w:before="200"/>
        <w:rPr>
          <w:sz w:val="20"/>
          <w:szCs w:val="20"/>
        </w:rPr>
      </w:pPr>
      <w:r w:rsidRPr="001C7F25">
        <w:rPr>
          <w:sz w:val="20"/>
          <w:szCs w:val="20"/>
        </w:rPr>
        <w:t>Solids content – ASTM D</w:t>
      </w:r>
      <w:r w:rsidR="00165A81">
        <w:rPr>
          <w:sz w:val="20"/>
          <w:szCs w:val="20"/>
        </w:rPr>
        <w:t>1644</w:t>
      </w:r>
      <w:r w:rsidR="007873FD" w:rsidRPr="009917F2">
        <w:rPr>
          <w:sz w:val="20"/>
          <w:szCs w:val="20"/>
        </w:rPr>
        <w:tab/>
      </w:r>
      <w:r w:rsidR="0075269C">
        <w:rPr>
          <w:sz w:val="20"/>
          <w:szCs w:val="20"/>
        </w:rPr>
        <w:tab/>
      </w:r>
      <w:r>
        <w:rPr>
          <w:sz w:val="20"/>
          <w:szCs w:val="20"/>
        </w:rPr>
        <w:t>100%</w:t>
      </w:r>
    </w:p>
    <w:p w14:paraId="5DF80D9E" w14:textId="42194233" w:rsidR="007873FD" w:rsidRDefault="001C7F25" w:rsidP="001C7F25">
      <w:pPr>
        <w:pStyle w:val="ARCATPart"/>
        <w:numPr>
          <w:ilvl w:val="1"/>
          <w:numId w:val="6"/>
        </w:numPr>
        <w:tabs>
          <w:tab w:val="left" w:pos="5760"/>
        </w:tabs>
        <w:spacing w:before="200"/>
        <w:rPr>
          <w:sz w:val="20"/>
          <w:szCs w:val="20"/>
        </w:rPr>
      </w:pPr>
      <w:r w:rsidRPr="001C7F25">
        <w:rPr>
          <w:sz w:val="20"/>
          <w:szCs w:val="20"/>
        </w:rPr>
        <w:t>VOCs</w:t>
      </w:r>
      <w:r w:rsidR="007873FD" w:rsidRPr="009917F2">
        <w:rPr>
          <w:sz w:val="20"/>
          <w:szCs w:val="20"/>
        </w:rPr>
        <w:tab/>
      </w:r>
      <w:r w:rsidR="00BE79DC">
        <w:rPr>
          <w:sz w:val="20"/>
          <w:szCs w:val="20"/>
        </w:rPr>
        <w:t>44 g</w:t>
      </w:r>
      <w:r w:rsidR="000B3A30">
        <w:rPr>
          <w:sz w:val="20"/>
          <w:szCs w:val="20"/>
        </w:rPr>
        <w:t>/</w:t>
      </w:r>
      <w:r w:rsidR="00BE79DC">
        <w:rPr>
          <w:sz w:val="20"/>
          <w:szCs w:val="20"/>
        </w:rPr>
        <w:t>L</w:t>
      </w:r>
    </w:p>
    <w:p w14:paraId="1BE4E8BC" w14:textId="3C96A79B" w:rsidR="000B5E09" w:rsidRPr="009917F2" w:rsidRDefault="000B5E09" w:rsidP="001C7F25">
      <w:pPr>
        <w:pStyle w:val="ARCATPart"/>
        <w:numPr>
          <w:ilvl w:val="1"/>
          <w:numId w:val="6"/>
        </w:numPr>
        <w:tabs>
          <w:tab w:val="left" w:pos="5760"/>
        </w:tabs>
        <w:spacing w:before="200"/>
        <w:rPr>
          <w:sz w:val="20"/>
          <w:szCs w:val="20"/>
        </w:rPr>
      </w:pPr>
      <w:r>
        <w:rPr>
          <w:sz w:val="20"/>
          <w:szCs w:val="20"/>
        </w:rPr>
        <w:t>Resistance to Water – ASTM D2939</w:t>
      </w:r>
      <w:r>
        <w:rPr>
          <w:sz w:val="20"/>
          <w:szCs w:val="20"/>
        </w:rPr>
        <w:tab/>
        <w:t>No blistering, No reemulsification</w:t>
      </w:r>
    </w:p>
    <w:p w14:paraId="5DF80D9F" w14:textId="633DCB7F" w:rsidR="007873FD" w:rsidRPr="00C9453E" w:rsidRDefault="001C7F25" w:rsidP="001C7F25">
      <w:pPr>
        <w:pStyle w:val="ARCATPart"/>
        <w:numPr>
          <w:ilvl w:val="1"/>
          <w:numId w:val="6"/>
        </w:numPr>
        <w:tabs>
          <w:tab w:val="left" w:pos="5760"/>
        </w:tabs>
        <w:spacing w:before="200"/>
        <w:rPr>
          <w:sz w:val="20"/>
          <w:szCs w:val="20"/>
        </w:rPr>
      </w:pPr>
      <w:r w:rsidRPr="00C9453E">
        <w:rPr>
          <w:sz w:val="20"/>
          <w:szCs w:val="20"/>
        </w:rPr>
        <w:t>Tensile strength – ASTM D</w:t>
      </w:r>
      <w:r w:rsidR="004A76F2">
        <w:rPr>
          <w:sz w:val="20"/>
          <w:szCs w:val="20"/>
        </w:rPr>
        <w:t>412</w:t>
      </w:r>
      <w:r w:rsidR="007873FD" w:rsidRPr="00C9453E">
        <w:rPr>
          <w:sz w:val="20"/>
          <w:szCs w:val="20"/>
        </w:rPr>
        <w:tab/>
      </w:r>
      <w:r w:rsidR="004A76F2">
        <w:rPr>
          <w:sz w:val="20"/>
          <w:szCs w:val="20"/>
        </w:rPr>
        <w:t>381</w:t>
      </w:r>
      <w:r w:rsidRPr="00C9453E">
        <w:rPr>
          <w:sz w:val="20"/>
          <w:szCs w:val="20"/>
        </w:rPr>
        <w:t xml:space="preserve"> psi</w:t>
      </w:r>
    </w:p>
    <w:p w14:paraId="5DF80DA0" w14:textId="40713F59" w:rsidR="007873FD" w:rsidRDefault="001C7F25" w:rsidP="001C7F25">
      <w:pPr>
        <w:pStyle w:val="ARCATPart"/>
        <w:numPr>
          <w:ilvl w:val="1"/>
          <w:numId w:val="6"/>
        </w:numPr>
        <w:tabs>
          <w:tab w:val="left" w:pos="5760"/>
        </w:tabs>
        <w:spacing w:before="200"/>
        <w:rPr>
          <w:sz w:val="20"/>
          <w:szCs w:val="20"/>
        </w:rPr>
      </w:pPr>
      <w:r w:rsidRPr="001C7F25">
        <w:rPr>
          <w:sz w:val="20"/>
          <w:szCs w:val="20"/>
        </w:rPr>
        <w:t>Elongation – ASTM D</w:t>
      </w:r>
      <w:r w:rsidR="004A76F2">
        <w:rPr>
          <w:sz w:val="20"/>
          <w:szCs w:val="20"/>
        </w:rPr>
        <w:t>412</w:t>
      </w:r>
      <w:r w:rsidR="007873FD" w:rsidRPr="009917F2">
        <w:rPr>
          <w:sz w:val="20"/>
          <w:szCs w:val="20"/>
        </w:rPr>
        <w:tab/>
      </w:r>
      <w:r w:rsidR="004A76F2">
        <w:rPr>
          <w:sz w:val="20"/>
          <w:szCs w:val="20"/>
        </w:rPr>
        <w:t>210</w:t>
      </w:r>
      <w:r w:rsidRPr="001C7F25">
        <w:rPr>
          <w:sz w:val="20"/>
          <w:szCs w:val="20"/>
        </w:rPr>
        <w:t>% minimum</w:t>
      </w:r>
    </w:p>
    <w:p w14:paraId="5DF80DA1" w14:textId="3A59C5D8" w:rsidR="00B151CB" w:rsidRPr="00383B55" w:rsidRDefault="00B151CB" w:rsidP="00043DD5">
      <w:pPr>
        <w:pStyle w:val="ARCATPart"/>
        <w:numPr>
          <w:ilvl w:val="1"/>
          <w:numId w:val="6"/>
        </w:numPr>
        <w:tabs>
          <w:tab w:val="left" w:pos="5760"/>
        </w:tabs>
        <w:spacing w:before="200"/>
        <w:rPr>
          <w:sz w:val="20"/>
          <w:szCs w:val="20"/>
        </w:rPr>
      </w:pPr>
      <w:r w:rsidRPr="00383B55">
        <w:rPr>
          <w:sz w:val="20"/>
          <w:szCs w:val="20"/>
        </w:rPr>
        <w:t xml:space="preserve">Water </w:t>
      </w:r>
      <w:r w:rsidR="002B0C28">
        <w:rPr>
          <w:sz w:val="20"/>
          <w:szCs w:val="20"/>
        </w:rPr>
        <w:t>V</w:t>
      </w:r>
      <w:r w:rsidRPr="00383B55">
        <w:rPr>
          <w:sz w:val="20"/>
          <w:szCs w:val="20"/>
        </w:rPr>
        <w:t xml:space="preserve">apor </w:t>
      </w:r>
      <w:r w:rsidR="002B0C28">
        <w:rPr>
          <w:sz w:val="20"/>
          <w:szCs w:val="20"/>
        </w:rPr>
        <w:t>Permeance</w:t>
      </w:r>
      <w:r w:rsidRPr="00383B55">
        <w:rPr>
          <w:sz w:val="20"/>
          <w:szCs w:val="20"/>
        </w:rPr>
        <w:t xml:space="preserve"> – ASTM E96, </w:t>
      </w:r>
    </w:p>
    <w:p w14:paraId="5DF80DA4" w14:textId="61C7140B" w:rsidR="00B151CB" w:rsidRPr="002B0C28" w:rsidRDefault="00B151CB" w:rsidP="002B0C28">
      <w:pPr>
        <w:pStyle w:val="ARCATPart"/>
        <w:tabs>
          <w:tab w:val="left" w:pos="5760"/>
        </w:tabs>
        <w:ind w:left="1440"/>
        <w:rPr>
          <w:sz w:val="20"/>
          <w:szCs w:val="20"/>
        </w:rPr>
      </w:pPr>
      <w:r w:rsidRPr="00383B55">
        <w:rPr>
          <w:sz w:val="20"/>
          <w:szCs w:val="20"/>
        </w:rPr>
        <w:t>Water Method</w:t>
      </w:r>
      <w:r w:rsidRPr="00383B55">
        <w:rPr>
          <w:sz w:val="20"/>
          <w:szCs w:val="20"/>
        </w:rPr>
        <w:tab/>
        <w:t>0.</w:t>
      </w:r>
      <w:r w:rsidR="002B0C28">
        <w:rPr>
          <w:sz w:val="20"/>
          <w:szCs w:val="20"/>
        </w:rPr>
        <w:t>04</w:t>
      </w:r>
      <w:r w:rsidRPr="00383B55">
        <w:rPr>
          <w:sz w:val="20"/>
          <w:szCs w:val="20"/>
        </w:rPr>
        <w:t xml:space="preserve"> perms</w:t>
      </w:r>
    </w:p>
    <w:p w14:paraId="5DF80DA5" w14:textId="15B4D849" w:rsidR="007873FD" w:rsidRDefault="001C7F25" w:rsidP="001C7F25">
      <w:pPr>
        <w:pStyle w:val="ARCATPart"/>
        <w:numPr>
          <w:ilvl w:val="1"/>
          <w:numId w:val="6"/>
        </w:numPr>
        <w:tabs>
          <w:tab w:val="left" w:pos="5760"/>
        </w:tabs>
        <w:spacing w:before="200"/>
        <w:rPr>
          <w:sz w:val="20"/>
          <w:szCs w:val="20"/>
        </w:rPr>
      </w:pPr>
      <w:r w:rsidRPr="001C7F25">
        <w:rPr>
          <w:sz w:val="20"/>
          <w:szCs w:val="20"/>
        </w:rPr>
        <w:t>Extensibility after heat – ASTM C1522</w:t>
      </w:r>
      <w:r w:rsidR="007873FD" w:rsidRPr="009917F2">
        <w:rPr>
          <w:sz w:val="20"/>
          <w:szCs w:val="20"/>
        </w:rPr>
        <w:tab/>
      </w:r>
      <w:r w:rsidRPr="001C7F25">
        <w:rPr>
          <w:sz w:val="20"/>
          <w:szCs w:val="20"/>
        </w:rPr>
        <w:t>Pass</w:t>
      </w:r>
    </w:p>
    <w:p w14:paraId="55DA2A3B" w14:textId="6C9F3F69" w:rsidR="00403FBA" w:rsidRDefault="00403FBA" w:rsidP="001C7F25">
      <w:pPr>
        <w:pStyle w:val="ARCATPart"/>
        <w:numPr>
          <w:ilvl w:val="1"/>
          <w:numId w:val="6"/>
        </w:numPr>
        <w:tabs>
          <w:tab w:val="left" w:pos="5760"/>
        </w:tabs>
        <w:spacing w:before="200"/>
        <w:rPr>
          <w:sz w:val="20"/>
          <w:szCs w:val="20"/>
        </w:rPr>
      </w:pPr>
      <w:r>
        <w:rPr>
          <w:sz w:val="20"/>
          <w:szCs w:val="20"/>
        </w:rPr>
        <w:t>Weight Loss</w:t>
      </w:r>
      <w:r w:rsidR="00C60A0D">
        <w:rPr>
          <w:sz w:val="20"/>
          <w:szCs w:val="20"/>
        </w:rPr>
        <w:t xml:space="preserve"> – ASTM C836</w:t>
      </w:r>
      <w:r w:rsidR="00C60A0D">
        <w:rPr>
          <w:sz w:val="20"/>
          <w:szCs w:val="20"/>
        </w:rPr>
        <w:tab/>
        <w:t>Pass</w:t>
      </w:r>
    </w:p>
    <w:p w14:paraId="5DF80DA7" w14:textId="490CE2FC" w:rsidR="007873FD" w:rsidRPr="00D33239" w:rsidRDefault="00C60A0D" w:rsidP="00D33239">
      <w:pPr>
        <w:pStyle w:val="ARCATPart"/>
        <w:numPr>
          <w:ilvl w:val="1"/>
          <w:numId w:val="6"/>
        </w:numPr>
        <w:tabs>
          <w:tab w:val="left" w:pos="5760"/>
        </w:tabs>
        <w:spacing w:before="200"/>
        <w:rPr>
          <w:sz w:val="20"/>
          <w:szCs w:val="20"/>
        </w:rPr>
      </w:pPr>
      <w:r>
        <w:rPr>
          <w:sz w:val="20"/>
          <w:szCs w:val="20"/>
        </w:rPr>
        <w:t>Adhesion-in-peel – AC29 and ASTM C836</w:t>
      </w:r>
      <w:r>
        <w:rPr>
          <w:sz w:val="20"/>
          <w:szCs w:val="20"/>
        </w:rPr>
        <w:tab/>
      </w:r>
      <w:r w:rsidR="00CB6A0F">
        <w:rPr>
          <w:sz w:val="20"/>
          <w:szCs w:val="20"/>
        </w:rPr>
        <w:t>6.4 lbf</w:t>
      </w:r>
    </w:p>
    <w:p w14:paraId="5DF80DA8" w14:textId="1D543681" w:rsidR="007873FD" w:rsidRPr="009917F2" w:rsidRDefault="00D33239" w:rsidP="001C7F25">
      <w:pPr>
        <w:pStyle w:val="ARCATPart"/>
        <w:numPr>
          <w:ilvl w:val="1"/>
          <w:numId w:val="6"/>
        </w:numPr>
        <w:tabs>
          <w:tab w:val="left" w:pos="5760"/>
        </w:tabs>
        <w:spacing w:before="200"/>
        <w:rPr>
          <w:sz w:val="20"/>
          <w:szCs w:val="20"/>
        </w:rPr>
      </w:pPr>
      <w:r>
        <w:rPr>
          <w:sz w:val="20"/>
          <w:szCs w:val="20"/>
        </w:rPr>
        <w:t>H</w:t>
      </w:r>
      <w:r w:rsidR="001C7F25" w:rsidRPr="001C7F25">
        <w:rPr>
          <w:sz w:val="20"/>
          <w:szCs w:val="20"/>
        </w:rPr>
        <w:t xml:space="preserve">ardness – ASTM </w:t>
      </w:r>
      <w:r>
        <w:rPr>
          <w:sz w:val="20"/>
          <w:szCs w:val="20"/>
        </w:rPr>
        <w:t>D2240, Type OO</w:t>
      </w:r>
      <w:r w:rsidR="007873FD" w:rsidRPr="009917F2">
        <w:rPr>
          <w:sz w:val="20"/>
          <w:szCs w:val="20"/>
        </w:rPr>
        <w:tab/>
      </w:r>
      <w:r>
        <w:rPr>
          <w:sz w:val="20"/>
          <w:szCs w:val="20"/>
        </w:rPr>
        <w:t>87</w:t>
      </w:r>
    </w:p>
    <w:p w14:paraId="5DF80DA9" w14:textId="216260F3" w:rsidR="007873FD" w:rsidRPr="009917F2" w:rsidRDefault="00D33239" w:rsidP="001C7F25">
      <w:pPr>
        <w:pStyle w:val="ARCATPart"/>
        <w:numPr>
          <w:ilvl w:val="1"/>
          <w:numId w:val="6"/>
        </w:numPr>
        <w:tabs>
          <w:tab w:val="left" w:pos="5760"/>
        </w:tabs>
        <w:spacing w:before="200"/>
        <w:rPr>
          <w:sz w:val="20"/>
          <w:szCs w:val="20"/>
        </w:rPr>
      </w:pPr>
      <w:r>
        <w:rPr>
          <w:sz w:val="20"/>
          <w:szCs w:val="20"/>
        </w:rPr>
        <w:t>Resistance to Decay</w:t>
      </w:r>
      <w:r w:rsidR="001C7F25" w:rsidRPr="001C7F25">
        <w:rPr>
          <w:sz w:val="20"/>
          <w:szCs w:val="20"/>
        </w:rPr>
        <w:t xml:space="preserve"> – A</w:t>
      </w:r>
      <w:r w:rsidR="00661EC6">
        <w:rPr>
          <w:sz w:val="20"/>
          <w:szCs w:val="20"/>
        </w:rPr>
        <w:t>C29</w:t>
      </w:r>
      <w:r w:rsidR="007873FD" w:rsidRPr="009917F2">
        <w:rPr>
          <w:sz w:val="20"/>
          <w:szCs w:val="20"/>
        </w:rPr>
        <w:tab/>
      </w:r>
      <w:r w:rsidR="00661EC6">
        <w:rPr>
          <w:sz w:val="20"/>
          <w:szCs w:val="20"/>
        </w:rPr>
        <w:t>Pass</w:t>
      </w:r>
    </w:p>
    <w:p w14:paraId="5DF80DAA" w14:textId="77777777"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Minimum application temperature</w:t>
      </w:r>
      <w:r w:rsidR="007873FD" w:rsidRPr="009917F2">
        <w:rPr>
          <w:sz w:val="20"/>
          <w:szCs w:val="20"/>
        </w:rPr>
        <w:tab/>
      </w:r>
      <w:r w:rsidRPr="001C7F25">
        <w:rPr>
          <w:sz w:val="20"/>
          <w:szCs w:val="20"/>
        </w:rPr>
        <w:t>40°F (4°C)</w:t>
      </w:r>
    </w:p>
    <w:p w14:paraId="5DF80DAB" w14:textId="2051B4FA" w:rsidR="00542DDE" w:rsidRDefault="001C7F25" w:rsidP="001C7F25">
      <w:pPr>
        <w:pStyle w:val="ARCATPart"/>
        <w:numPr>
          <w:ilvl w:val="1"/>
          <w:numId w:val="6"/>
        </w:numPr>
        <w:tabs>
          <w:tab w:val="left" w:pos="5760"/>
        </w:tabs>
        <w:spacing w:before="200"/>
        <w:rPr>
          <w:sz w:val="20"/>
          <w:szCs w:val="20"/>
        </w:rPr>
      </w:pPr>
      <w:r w:rsidRPr="001C7F25">
        <w:rPr>
          <w:sz w:val="20"/>
          <w:szCs w:val="20"/>
        </w:rPr>
        <w:t xml:space="preserve">Approximate curing time, at 70°F (21°C) and </w:t>
      </w:r>
      <w:r>
        <w:rPr>
          <w:sz w:val="20"/>
          <w:szCs w:val="20"/>
        </w:rPr>
        <w:tab/>
      </w:r>
      <w:r w:rsidR="000D4CCD">
        <w:rPr>
          <w:sz w:val="20"/>
          <w:szCs w:val="20"/>
        </w:rPr>
        <w:t xml:space="preserve">2 hours for skinning over; 24 hours </w:t>
      </w:r>
      <w:r>
        <w:rPr>
          <w:sz w:val="20"/>
          <w:szCs w:val="20"/>
        </w:rPr>
        <w:br/>
      </w:r>
      <w:r w:rsidRPr="001C7F25">
        <w:rPr>
          <w:sz w:val="20"/>
          <w:szCs w:val="20"/>
        </w:rPr>
        <w:t>50% relative</w:t>
      </w:r>
      <w:r>
        <w:rPr>
          <w:sz w:val="20"/>
          <w:szCs w:val="20"/>
        </w:rPr>
        <w:t xml:space="preserve"> </w:t>
      </w:r>
      <w:r w:rsidRPr="001C7F25">
        <w:rPr>
          <w:sz w:val="20"/>
          <w:szCs w:val="20"/>
        </w:rPr>
        <w:t>humidity</w:t>
      </w:r>
      <w:r w:rsidR="000D4CCD">
        <w:rPr>
          <w:sz w:val="20"/>
          <w:szCs w:val="20"/>
        </w:rPr>
        <w:tab/>
        <w:t>for initial set; 72 hours for full cure</w:t>
      </w:r>
    </w:p>
    <w:p w14:paraId="5DF80DAC" w14:textId="149278E0" w:rsidR="00542DDE" w:rsidRDefault="00542DDE" w:rsidP="00542DDE">
      <w:pPr>
        <w:pStyle w:val="ARCATPart"/>
        <w:numPr>
          <w:ilvl w:val="1"/>
          <w:numId w:val="6"/>
        </w:numPr>
        <w:tabs>
          <w:tab w:val="left" w:pos="5760"/>
        </w:tabs>
        <w:spacing w:before="200"/>
        <w:rPr>
          <w:sz w:val="20"/>
          <w:szCs w:val="20"/>
        </w:rPr>
      </w:pPr>
      <w:r w:rsidRPr="00542DDE">
        <w:rPr>
          <w:sz w:val="20"/>
          <w:szCs w:val="20"/>
        </w:rPr>
        <w:lastRenderedPageBreak/>
        <w:t>Rain-resistant, at 70°F (21°C) and 50% relative</w:t>
      </w:r>
      <w:r w:rsidR="00BE7649">
        <w:rPr>
          <w:sz w:val="20"/>
          <w:szCs w:val="20"/>
        </w:rPr>
        <w:t xml:space="preserve"> humidity</w:t>
      </w:r>
      <w:r>
        <w:rPr>
          <w:sz w:val="20"/>
          <w:szCs w:val="20"/>
        </w:rPr>
        <w:tab/>
        <w:t xml:space="preserve">After 2 </w:t>
      </w:r>
      <w:r w:rsidR="007462D5">
        <w:rPr>
          <w:sz w:val="20"/>
          <w:szCs w:val="20"/>
        </w:rPr>
        <w:t>hours</w:t>
      </w:r>
    </w:p>
    <w:p w14:paraId="5DF80DAD" w14:textId="77777777" w:rsidR="007873FD" w:rsidRPr="001C7F25" w:rsidRDefault="00542DDE" w:rsidP="00542DDE">
      <w:pPr>
        <w:pStyle w:val="ARCATPart"/>
        <w:numPr>
          <w:ilvl w:val="1"/>
          <w:numId w:val="6"/>
        </w:numPr>
        <w:tabs>
          <w:tab w:val="left" w:pos="5760"/>
        </w:tabs>
        <w:spacing w:before="200"/>
        <w:rPr>
          <w:sz w:val="20"/>
          <w:szCs w:val="20"/>
        </w:rPr>
      </w:pPr>
      <w:r w:rsidRPr="00542DDE">
        <w:rPr>
          <w:sz w:val="20"/>
          <w:szCs w:val="20"/>
        </w:rPr>
        <w:t>Required curing time for concrete substrates</w:t>
      </w:r>
      <w:r>
        <w:rPr>
          <w:sz w:val="20"/>
          <w:szCs w:val="20"/>
        </w:rPr>
        <w:tab/>
        <w:t>3 days</w:t>
      </w:r>
      <w:r w:rsidR="007873FD" w:rsidRPr="001C7F25">
        <w:rPr>
          <w:sz w:val="20"/>
          <w:szCs w:val="20"/>
        </w:rPr>
        <w:tab/>
      </w:r>
    </w:p>
    <w:p w14:paraId="5DF80DAE" w14:textId="77777777"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WATERPROOFING </w:t>
      </w:r>
      <w:r w:rsidR="00627C6A">
        <w:rPr>
          <w:sz w:val="20"/>
          <w:szCs w:val="20"/>
        </w:rPr>
        <w:t>ACCESSORIES</w:t>
      </w:r>
      <w:r w:rsidRPr="009917F2">
        <w:rPr>
          <w:sz w:val="20"/>
          <w:szCs w:val="20"/>
        </w:rPr>
        <w:t xml:space="preserve">: </w:t>
      </w:r>
    </w:p>
    <w:p w14:paraId="5DF80DB3" w14:textId="5F3F0DD5" w:rsidR="007873FD" w:rsidRPr="001676C1" w:rsidRDefault="001676C1" w:rsidP="001676C1">
      <w:pPr>
        <w:pStyle w:val="ARCATPart"/>
        <w:numPr>
          <w:ilvl w:val="1"/>
          <w:numId w:val="6"/>
        </w:numPr>
        <w:tabs>
          <w:tab w:val="left" w:pos="3780"/>
        </w:tabs>
        <w:spacing w:before="200"/>
        <w:rPr>
          <w:sz w:val="20"/>
          <w:szCs w:val="20"/>
        </w:rPr>
      </w:pPr>
      <w:r w:rsidRPr="001676C1">
        <w:rPr>
          <w:sz w:val="20"/>
          <w:szCs w:val="20"/>
        </w:rPr>
        <w:t xml:space="preserve">Reinforcement Fabric: </w:t>
      </w:r>
      <w:r w:rsidR="00173383">
        <w:rPr>
          <w:sz w:val="20"/>
          <w:szCs w:val="20"/>
        </w:rPr>
        <w:t>Polyglass Mapeseal Fabric</w:t>
      </w:r>
      <w:r w:rsidRPr="001676C1">
        <w:rPr>
          <w:sz w:val="20"/>
          <w:szCs w:val="20"/>
        </w:rPr>
        <w:t xml:space="preserve">: </w:t>
      </w:r>
      <w:r w:rsidR="003E416F">
        <w:rPr>
          <w:sz w:val="20"/>
          <w:szCs w:val="20"/>
        </w:rPr>
        <w:t>C</w:t>
      </w:r>
      <w:r w:rsidRPr="001676C1">
        <w:rPr>
          <w:sz w:val="20"/>
          <w:szCs w:val="20"/>
        </w:rPr>
        <w:t>alendered</w:t>
      </w:r>
      <w:r w:rsidR="00115428">
        <w:rPr>
          <w:sz w:val="20"/>
          <w:szCs w:val="20"/>
        </w:rPr>
        <w:t>,</w:t>
      </w:r>
      <w:r w:rsidRPr="001676C1">
        <w:rPr>
          <w:sz w:val="20"/>
          <w:szCs w:val="20"/>
        </w:rPr>
        <w:t xml:space="preserve"> </w:t>
      </w:r>
      <w:r w:rsidR="00AA6F18">
        <w:rPr>
          <w:sz w:val="20"/>
          <w:szCs w:val="20"/>
        </w:rPr>
        <w:t>spunbond,</w:t>
      </w:r>
      <w:r w:rsidRPr="001676C1">
        <w:rPr>
          <w:sz w:val="20"/>
          <w:szCs w:val="20"/>
        </w:rPr>
        <w:t xml:space="preserve"> nonwoven</w:t>
      </w:r>
      <w:r w:rsidR="00A35C06">
        <w:rPr>
          <w:sz w:val="20"/>
          <w:szCs w:val="20"/>
        </w:rPr>
        <w:t>,</w:t>
      </w:r>
      <w:r w:rsidRPr="001676C1">
        <w:rPr>
          <w:sz w:val="20"/>
          <w:szCs w:val="20"/>
        </w:rPr>
        <w:t xml:space="preserve"> polyester fabric </w:t>
      </w:r>
      <w:r w:rsidR="003E416F">
        <w:rPr>
          <w:sz w:val="20"/>
          <w:szCs w:val="20"/>
        </w:rPr>
        <w:t xml:space="preserve">weighing 1.18 </w:t>
      </w:r>
      <w:r w:rsidR="003E416F" w:rsidRPr="001676C1">
        <w:rPr>
          <w:sz w:val="20"/>
          <w:szCs w:val="20"/>
        </w:rPr>
        <w:t>oz</w:t>
      </w:r>
      <w:r w:rsidR="003E416F">
        <w:rPr>
          <w:sz w:val="20"/>
          <w:szCs w:val="20"/>
        </w:rPr>
        <w:t>. per sq. yd. (40 g per m</w:t>
      </w:r>
      <w:r w:rsidR="003E416F" w:rsidRPr="003E416F">
        <w:rPr>
          <w:sz w:val="20"/>
          <w:szCs w:val="20"/>
          <w:vertAlign w:val="superscript"/>
        </w:rPr>
        <w:t>2</w:t>
      </w:r>
      <w:r w:rsidR="003E416F">
        <w:rPr>
          <w:sz w:val="20"/>
          <w:szCs w:val="20"/>
        </w:rPr>
        <w:t>)</w:t>
      </w:r>
    </w:p>
    <w:p w14:paraId="5DF80DB4" w14:textId="09BF0AAF" w:rsidR="00543126" w:rsidRDefault="00095755" w:rsidP="00627C6A">
      <w:pPr>
        <w:pStyle w:val="ARCATPart"/>
        <w:numPr>
          <w:ilvl w:val="1"/>
          <w:numId w:val="6"/>
        </w:numPr>
        <w:tabs>
          <w:tab w:val="left" w:pos="3780"/>
        </w:tabs>
        <w:spacing w:before="200" w:after="240"/>
        <w:rPr>
          <w:sz w:val="20"/>
          <w:szCs w:val="20"/>
        </w:rPr>
      </w:pPr>
      <w:r>
        <w:rPr>
          <w:sz w:val="20"/>
          <w:szCs w:val="20"/>
        </w:rPr>
        <w:t>Liquid Membrane</w:t>
      </w:r>
      <w:r w:rsidR="009A035D">
        <w:rPr>
          <w:sz w:val="20"/>
          <w:szCs w:val="20"/>
        </w:rPr>
        <w:t xml:space="preserve">: </w:t>
      </w:r>
      <w:r w:rsidR="00837AE6" w:rsidRPr="00837AE6">
        <w:rPr>
          <w:sz w:val="20"/>
          <w:szCs w:val="20"/>
        </w:rPr>
        <w:t>Mapeproof L</w:t>
      </w:r>
      <w:r w:rsidR="00BE7649">
        <w:rPr>
          <w:sz w:val="20"/>
          <w:szCs w:val="20"/>
        </w:rPr>
        <w:t xml:space="preserve">iquid </w:t>
      </w:r>
      <w:r w:rsidR="00837AE6" w:rsidRPr="00837AE6">
        <w:rPr>
          <w:sz w:val="20"/>
          <w:szCs w:val="20"/>
        </w:rPr>
        <w:t>M</w:t>
      </w:r>
      <w:r w:rsidR="00BE7649">
        <w:rPr>
          <w:sz w:val="20"/>
          <w:szCs w:val="20"/>
        </w:rPr>
        <w:t>embrane</w:t>
      </w:r>
      <w:r w:rsidR="00837AE6" w:rsidRPr="00837AE6">
        <w:rPr>
          <w:sz w:val="20"/>
          <w:szCs w:val="20"/>
        </w:rPr>
        <w:t>. 2-part, 100% polyurethane liquid membrane</w:t>
      </w:r>
      <w:r w:rsidR="00837AE6">
        <w:rPr>
          <w:sz w:val="20"/>
          <w:szCs w:val="20"/>
        </w:rPr>
        <w:t>.</w:t>
      </w:r>
      <w:r w:rsidR="007873FD" w:rsidRPr="00A74977">
        <w:rPr>
          <w:sz w:val="20"/>
          <w:szCs w:val="20"/>
        </w:rPr>
        <w:t xml:space="preserve"> </w:t>
      </w:r>
    </w:p>
    <w:p w14:paraId="5DF80DB8" w14:textId="77777777" w:rsidR="00941A00" w:rsidRPr="009917F2" w:rsidRDefault="00941A00" w:rsidP="00941A00">
      <w:pPr>
        <w:pStyle w:val="ListParagraph"/>
        <w:numPr>
          <w:ilvl w:val="1"/>
          <w:numId w:val="6"/>
        </w:numPr>
        <w:rPr>
          <w:rFonts w:ascii="Arial" w:hAnsi="Arial" w:cs="Arial"/>
          <w:sz w:val="20"/>
          <w:szCs w:val="20"/>
        </w:rPr>
      </w:pPr>
      <w:r w:rsidRPr="009917F2">
        <w:rPr>
          <w:rFonts w:ascii="Arial" w:hAnsi="Arial" w:cs="Arial"/>
          <w:sz w:val="20"/>
          <w:szCs w:val="20"/>
        </w:rPr>
        <w:t xml:space="preserve">Backer Rod: Closed-cell polyethylene foam rod </w:t>
      </w:r>
    </w:p>
    <w:p w14:paraId="5DF80DBC" w14:textId="77777777" w:rsidR="00B22AAB" w:rsidRPr="009917F2" w:rsidRDefault="00B22AAB" w:rsidP="00B22AAB">
      <w:pPr>
        <w:pStyle w:val="ListParagraph"/>
        <w:ind w:left="1440"/>
        <w:rPr>
          <w:rFonts w:ascii="Arial" w:hAnsi="Arial" w:cs="Arial"/>
          <w:sz w:val="20"/>
          <w:szCs w:val="20"/>
        </w:rPr>
      </w:pPr>
    </w:p>
    <w:p w14:paraId="5DF80DBD" w14:textId="4C665CE8" w:rsidR="00B22AAB" w:rsidRPr="007E1466" w:rsidRDefault="00B22AAB" w:rsidP="006E7344">
      <w:pPr>
        <w:pStyle w:val="ListParagraph"/>
        <w:numPr>
          <w:ilvl w:val="1"/>
          <w:numId w:val="6"/>
        </w:numPr>
        <w:rPr>
          <w:rFonts w:ascii="Arial" w:hAnsi="Arial" w:cs="Arial"/>
          <w:sz w:val="20"/>
          <w:szCs w:val="20"/>
        </w:rPr>
      </w:pPr>
      <w:r w:rsidRPr="009917F2">
        <w:rPr>
          <w:rFonts w:ascii="Arial" w:hAnsi="Arial" w:cs="Arial"/>
          <w:sz w:val="20"/>
          <w:szCs w:val="20"/>
        </w:rPr>
        <w:t>Waters</w:t>
      </w:r>
      <w:r w:rsidR="00017B1D">
        <w:rPr>
          <w:rFonts w:ascii="Arial" w:hAnsi="Arial" w:cs="Arial"/>
          <w:sz w:val="20"/>
          <w:szCs w:val="20"/>
        </w:rPr>
        <w:t xml:space="preserve">top: </w:t>
      </w:r>
      <w:r w:rsidR="00814F67">
        <w:rPr>
          <w:rFonts w:ascii="Arial" w:hAnsi="Arial" w:cs="Arial"/>
          <w:sz w:val="20"/>
          <w:szCs w:val="20"/>
        </w:rPr>
        <w:t>P</w:t>
      </w:r>
      <w:r w:rsidR="00C27257">
        <w:rPr>
          <w:rFonts w:ascii="Arial" w:hAnsi="Arial" w:cs="Arial"/>
          <w:sz w:val="20"/>
          <w:szCs w:val="20"/>
        </w:rPr>
        <w:t xml:space="preserve">olyglass Mapestrip </w:t>
      </w:r>
      <w:r w:rsidR="00017B1D" w:rsidRPr="007E1466">
        <w:rPr>
          <w:rFonts w:ascii="Arial" w:hAnsi="Arial" w:cs="Arial"/>
          <w:sz w:val="20"/>
          <w:szCs w:val="20"/>
        </w:rPr>
        <w:t>25</w:t>
      </w:r>
      <w:r w:rsidR="001676C1">
        <w:rPr>
          <w:rFonts w:ascii="Arial" w:hAnsi="Arial" w:cs="Arial"/>
          <w:sz w:val="20"/>
          <w:szCs w:val="20"/>
        </w:rPr>
        <w:t xml:space="preserve"> </w:t>
      </w:r>
      <w:r w:rsidR="006E7344" w:rsidRPr="007E1466">
        <w:rPr>
          <w:rFonts w:ascii="Arial" w:hAnsi="Arial" w:cs="Arial"/>
          <w:sz w:val="20"/>
          <w:szCs w:val="20"/>
        </w:rPr>
        <w:t>hydrophilic</w:t>
      </w:r>
      <w:r w:rsidR="00183213">
        <w:rPr>
          <w:rFonts w:ascii="Arial" w:hAnsi="Arial" w:cs="Arial"/>
          <w:sz w:val="20"/>
          <w:szCs w:val="20"/>
        </w:rPr>
        <w:t>,</w:t>
      </w:r>
      <w:r w:rsidR="006E7344" w:rsidRPr="007E1466">
        <w:rPr>
          <w:rFonts w:ascii="Arial" w:hAnsi="Arial" w:cs="Arial"/>
          <w:sz w:val="20"/>
          <w:szCs w:val="20"/>
        </w:rPr>
        <w:t xml:space="preserve"> expandable, pre-formed, flexible rubber strip for watertight construction.</w:t>
      </w:r>
    </w:p>
    <w:p w14:paraId="5DF80DC0" w14:textId="77777777" w:rsidR="000F7D7C" w:rsidRPr="009917F2" w:rsidRDefault="000F7D7C" w:rsidP="002A24B4">
      <w:pPr>
        <w:pStyle w:val="ListParagraph"/>
        <w:ind w:left="2160"/>
        <w:rPr>
          <w:rFonts w:ascii="Arial" w:hAnsi="Arial" w:cs="Arial"/>
          <w:color w:val="FF0000"/>
          <w:sz w:val="20"/>
          <w:szCs w:val="20"/>
        </w:rPr>
      </w:pPr>
    </w:p>
    <w:p w14:paraId="5DF80DC5" w14:textId="77777777" w:rsidR="009917F2" w:rsidRPr="009917F2" w:rsidRDefault="00392001" w:rsidP="009917F2">
      <w:pPr>
        <w:pStyle w:val="ARCATPart"/>
        <w:numPr>
          <w:ilvl w:val="0"/>
          <w:numId w:val="6"/>
        </w:numPr>
        <w:tabs>
          <w:tab w:val="left" w:pos="3780"/>
        </w:tabs>
        <w:spacing w:before="200"/>
        <w:rPr>
          <w:sz w:val="20"/>
          <w:szCs w:val="20"/>
        </w:rPr>
      </w:pPr>
      <w:r>
        <w:rPr>
          <w:sz w:val="20"/>
          <w:szCs w:val="20"/>
        </w:rPr>
        <w:t xml:space="preserve">PROTECTION AND </w:t>
      </w:r>
      <w:r w:rsidR="009917F2" w:rsidRPr="009917F2">
        <w:rPr>
          <w:sz w:val="20"/>
          <w:szCs w:val="20"/>
        </w:rPr>
        <w:t>DRAINAGE COMPOSITE SHEET</w:t>
      </w:r>
      <w:r w:rsidR="00064C27">
        <w:rPr>
          <w:sz w:val="20"/>
          <w:szCs w:val="20"/>
        </w:rPr>
        <w:t xml:space="preserve"> –</w:t>
      </w:r>
      <w:r w:rsidR="009917F2" w:rsidRPr="009917F2">
        <w:rPr>
          <w:sz w:val="20"/>
          <w:szCs w:val="20"/>
        </w:rPr>
        <w:t xml:space="preserve"> PREFABRICATED</w:t>
      </w:r>
    </w:p>
    <w:p w14:paraId="5DF80DC6" w14:textId="38064B4E" w:rsidR="009917F2" w:rsidRDefault="00D87D40" w:rsidP="00DC414D">
      <w:pPr>
        <w:pStyle w:val="ARCATPart"/>
        <w:numPr>
          <w:ilvl w:val="1"/>
          <w:numId w:val="6"/>
        </w:numPr>
        <w:tabs>
          <w:tab w:val="left" w:pos="3780"/>
        </w:tabs>
        <w:spacing w:before="200"/>
        <w:rPr>
          <w:sz w:val="20"/>
          <w:szCs w:val="20"/>
        </w:rPr>
      </w:pPr>
      <w:r w:rsidRPr="00DC414D">
        <w:rPr>
          <w:sz w:val="20"/>
          <w:szCs w:val="20"/>
        </w:rPr>
        <w:t xml:space="preserve">General: </w:t>
      </w:r>
      <w:r w:rsidR="00A319FB">
        <w:rPr>
          <w:sz w:val="20"/>
          <w:szCs w:val="20"/>
        </w:rPr>
        <w:t>Polyglass</w:t>
      </w:r>
      <w:r w:rsidRPr="00DC414D">
        <w:rPr>
          <w:sz w:val="20"/>
          <w:szCs w:val="20"/>
        </w:rPr>
        <w:t xml:space="preserve"> Mapedrain prefabricated drainage composite sheet to promote positive drainage. </w:t>
      </w:r>
      <w:r>
        <w:rPr>
          <w:sz w:val="20"/>
          <w:szCs w:val="20"/>
        </w:rPr>
        <w:t>It is a h</w:t>
      </w:r>
      <w:r w:rsidRPr="00DC414D">
        <w:rPr>
          <w:sz w:val="20"/>
          <w:szCs w:val="20"/>
        </w:rPr>
        <w:t>igh-strength, high-flow, prefabricated drainag</w:t>
      </w:r>
      <w:r>
        <w:rPr>
          <w:sz w:val="20"/>
          <w:szCs w:val="20"/>
        </w:rPr>
        <w:t>e composite with filter fabric.</w:t>
      </w:r>
      <w:r w:rsidRPr="00DC414D">
        <w:rPr>
          <w:sz w:val="20"/>
          <w:szCs w:val="20"/>
        </w:rPr>
        <w:t xml:space="preserve"> T</w:t>
      </w:r>
      <w:r>
        <w:rPr>
          <w:sz w:val="20"/>
          <w:szCs w:val="20"/>
        </w:rPr>
        <w:t>he t</w:t>
      </w:r>
      <w:r w:rsidRPr="00DC414D">
        <w:rPr>
          <w:sz w:val="20"/>
          <w:szCs w:val="20"/>
        </w:rPr>
        <w:t xml:space="preserve">hree-dimensional polypropylene drainage core </w:t>
      </w:r>
      <w:r>
        <w:rPr>
          <w:sz w:val="20"/>
          <w:szCs w:val="20"/>
        </w:rPr>
        <w:t xml:space="preserve">has </w:t>
      </w:r>
      <w:r w:rsidRPr="00DC414D">
        <w:rPr>
          <w:sz w:val="20"/>
          <w:szCs w:val="20"/>
        </w:rPr>
        <w:t>geotextile adhered to one side to allow water passage while restricting soil particles</w:t>
      </w:r>
      <w:r w:rsidR="009917F2" w:rsidRPr="00DC414D">
        <w:rPr>
          <w:sz w:val="20"/>
          <w:szCs w:val="20"/>
        </w:rPr>
        <w:t xml:space="preserve">.  </w:t>
      </w:r>
    </w:p>
    <w:p w14:paraId="5DF80DCE" w14:textId="49819508" w:rsidR="004001F8" w:rsidRPr="004001F8" w:rsidRDefault="007D39E5" w:rsidP="00F87722">
      <w:pPr>
        <w:pStyle w:val="ARCATPart"/>
        <w:numPr>
          <w:ilvl w:val="1"/>
          <w:numId w:val="6"/>
        </w:numPr>
        <w:tabs>
          <w:tab w:val="left" w:pos="3780"/>
        </w:tabs>
        <w:spacing w:before="200" w:after="240"/>
        <w:rPr>
          <w:sz w:val="20"/>
          <w:szCs w:val="20"/>
        </w:rPr>
      </w:pPr>
      <w:r>
        <w:rPr>
          <w:sz w:val="20"/>
          <w:szCs w:val="20"/>
        </w:rPr>
        <w:t xml:space="preserve">Polyglass </w:t>
      </w:r>
      <w:r w:rsidR="006E0302">
        <w:rPr>
          <w:sz w:val="20"/>
          <w:szCs w:val="20"/>
        </w:rPr>
        <w:t>Mapedrain</w:t>
      </w:r>
      <w:r w:rsidR="00711AC2" w:rsidRPr="007E1466">
        <w:rPr>
          <w:sz w:val="20"/>
          <w:szCs w:val="20"/>
        </w:rPr>
        <w:t xml:space="preserve"> </w:t>
      </w:r>
      <w:r w:rsidR="002951E6">
        <w:rPr>
          <w:sz w:val="20"/>
          <w:szCs w:val="20"/>
        </w:rPr>
        <w:t>HS</w:t>
      </w:r>
      <w:r w:rsidR="00711AC2" w:rsidRPr="007E1466">
        <w:rPr>
          <w:sz w:val="20"/>
          <w:szCs w:val="20"/>
        </w:rPr>
        <w:t xml:space="preserve"> for vertical applications</w:t>
      </w:r>
      <w:r w:rsidR="006E0302">
        <w:rPr>
          <w:sz w:val="20"/>
          <w:szCs w:val="20"/>
        </w:rPr>
        <w:t>,</w:t>
      </w:r>
      <w:r w:rsidR="008300A7" w:rsidRPr="007E1466">
        <w:rPr>
          <w:sz w:val="20"/>
          <w:szCs w:val="20"/>
        </w:rPr>
        <w:t xml:space="preserve"> with</w:t>
      </w:r>
      <w:r w:rsidR="00711AC2" w:rsidRPr="007E1466">
        <w:rPr>
          <w:sz w:val="20"/>
          <w:szCs w:val="20"/>
        </w:rPr>
        <w:t xml:space="preserve"> high compressive </w:t>
      </w:r>
      <w:r w:rsidR="00711AC2" w:rsidRPr="00711AC2">
        <w:rPr>
          <w:sz w:val="20"/>
          <w:szCs w:val="20"/>
        </w:rPr>
        <w:t>strength and flow rates.  Has backer film to prevent potential “die cutting” of a waterproofing membrane installed behind drainage</w:t>
      </w:r>
      <w:r w:rsidR="00711AC2">
        <w:rPr>
          <w:sz w:val="20"/>
          <w:szCs w:val="20"/>
        </w:rPr>
        <w:t xml:space="preserve"> </w:t>
      </w:r>
      <w:r w:rsidR="004001F8">
        <w:rPr>
          <w:sz w:val="20"/>
          <w:szCs w:val="20"/>
        </w:rPr>
        <w:t>composite.</w:t>
      </w:r>
    </w:p>
    <w:p w14:paraId="5DF80DCF" w14:textId="0381ADE7"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w:t>
      </w:r>
      <w:r w:rsidR="001F778D">
        <w:rPr>
          <w:rFonts w:ascii="Arial" w:hAnsi="Arial" w:cs="Arial"/>
          <w:sz w:val="20"/>
          <w:szCs w:val="20"/>
        </w:rPr>
        <w:t>:</w:t>
      </w:r>
      <w:r>
        <w:rPr>
          <w:rFonts w:ascii="Arial" w:hAnsi="Arial" w:cs="Arial"/>
          <w:sz w:val="20"/>
          <w:szCs w:val="20"/>
        </w:rPr>
        <w:t xml:space="preserve"> </w:t>
      </w:r>
      <w:r w:rsidR="00E739CD">
        <w:rPr>
          <w:rFonts w:ascii="Arial" w:hAnsi="Arial" w:cs="Arial"/>
          <w:sz w:val="20"/>
          <w:szCs w:val="20"/>
        </w:rPr>
        <w:t xml:space="preserve">4 oz. </w:t>
      </w:r>
      <w:r>
        <w:rPr>
          <w:rFonts w:ascii="Arial" w:hAnsi="Arial" w:cs="Arial"/>
          <w:sz w:val="20"/>
          <w:szCs w:val="20"/>
        </w:rPr>
        <w:t>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14:paraId="5DF80DD0" w14:textId="65DDACEE" w:rsidR="00F87722" w:rsidRPr="00920F66" w:rsidRDefault="00711AC2" w:rsidP="00F87722">
      <w:pPr>
        <w:pStyle w:val="ARCATPart"/>
        <w:numPr>
          <w:ilvl w:val="2"/>
          <w:numId w:val="6"/>
        </w:numPr>
        <w:tabs>
          <w:tab w:val="left" w:pos="3780"/>
        </w:tabs>
        <w:spacing w:before="200" w:after="240"/>
        <w:rPr>
          <w:sz w:val="20"/>
          <w:szCs w:val="20"/>
        </w:rPr>
      </w:pPr>
      <w:r w:rsidRPr="00920F66">
        <w:rPr>
          <w:sz w:val="20"/>
          <w:szCs w:val="20"/>
        </w:rPr>
        <w:t>Compressive strength</w:t>
      </w:r>
      <w:r w:rsidR="00B5496D">
        <w:rPr>
          <w:sz w:val="20"/>
          <w:szCs w:val="20"/>
        </w:rPr>
        <w:t>:</w:t>
      </w:r>
      <w:r w:rsidRPr="00920F66">
        <w:rPr>
          <w:sz w:val="20"/>
          <w:szCs w:val="20"/>
        </w:rPr>
        <w:t xml:space="preserve"> 1</w:t>
      </w:r>
      <w:r w:rsidR="00BE7649">
        <w:rPr>
          <w:sz w:val="20"/>
          <w:szCs w:val="20"/>
        </w:rPr>
        <w:t>1</w:t>
      </w:r>
      <w:r w:rsidRPr="00920F66">
        <w:rPr>
          <w:sz w:val="20"/>
          <w:szCs w:val="20"/>
        </w:rPr>
        <w:t>,000 psf (</w:t>
      </w:r>
      <w:r w:rsidR="005F5596">
        <w:rPr>
          <w:sz w:val="20"/>
          <w:szCs w:val="20"/>
        </w:rPr>
        <w:t>526</w:t>
      </w:r>
      <w:r w:rsidRPr="00920F66">
        <w:rPr>
          <w:sz w:val="20"/>
          <w:szCs w:val="20"/>
        </w:rPr>
        <w:t xml:space="preserve"> kN/m</w:t>
      </w:r>
      <w:r w:rsidRPr="002270FD">
        <w:rPr>
          <w:sz w:val="20"/>
          <w:szCs w:val="20"/>
          <w:vertAlign w:val="superscript"/>
        </w:rPr>
        <w:t>2</w:t>
      </w:r>
      <w:r w:rsidRPr="00920F66">
        <w:rPr>
          <w:sz w:val="20"/>
          <w:szCs w:val="20"/>
        </w:rPr>
        <w:t>)</w:t>
      </w:r>
    </w:p>
    <w:p w14:paraId="5DF80DD1" w14:textId="77777777" w:rsidR="00920F66" w:rsidRDefault="00C93D66" w:rsidP="00920F66">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w:t>
      </w:r>
      <w:r w:rsidR="00B5496D">
        <w:rPr>
          <w:rFonts w:ascii="Arial" w:hAnsi="Arial" w:cs="Arial"/>
          <w:sz w:val="20"/>
          <w:szCs w:val="20"/>
        </w:rPr>
        <w:t xml:space="preserve">rate per ASTM D4491: </w:t>
      </w:r>
      <w:r w:rsidR="00920F66" w:rsidRPr="00920F66">
        <w:rPr>
          <w:rFonts w:ascii="Arial" w:hAnsi="Arial" w:cs="Arial"/>
          <w:sz w:val="20"/>
          <w:szCs w:val="20"/>
        </w:rPr>
        <w:t>140 gal/min/ft</w:t>
      </w:r>
      <w:r w:rsidR="00920F66" w:rsidRPr="00B5496D">
        <w:rPr>
          <w:rFonts w:ascii="Arial" w:hAnsi="Arial" w:cs="Arial"/>
          <w:sz w:val="20"/>
          <w:szCs w:val="20"/>
          <w:vertAlign w:val="superscript"/>
        </w:rPr>
        <w:t>2</w:t>
      </w:r>
      <w:r w:rsidR="00920F66" w:rsidRPr="00920F66">
        <w:rPr>
          <w:rFonts w:ascii="Arial" w:hAnsi="Arial" w:cs="Arial"/>
          <w:sz w:val="20"/>
          <w:szCs w:val="20"/>
        </w:rPr>
        <w:t xml:space="preserve">  (5</w:t>
      </w:r>
      <w:r w:rsidR="004B28A5">
        <w:rPr>
          <w:rFonts w:ascii="Arial" w:hAnsi="Arial" w:cs="Arial"/>
          <w:sz w:val="20"/>
          <w:szCs w:val="20"/>
        </w:rPr>
        <w:t xml:space="preserve"> </w:t>
      </w:r>
      <w:r w:rsidR="00920F66" w:rsidRPr="00920F66">
        <w:rPr>
          <w:rFonts w:ascii="Arial" w:hAnsi="Arial" w:cs="Arial"/>
          <w:sz w:val="20"/>
          <w:szCs w:val="20"/>
        </w:rPr>
        <w:t>704 L/min/m</w:t>
      </w:r>
      <w:r w:rsidR="00920F66" w:rsidRPr="002270FD">
        <w:rPr>
          <w:rFonts w:ascii="Arial" w:hAnsi="Arial" w:cs="Arial"/>
          <w:sz w:val="20"/>
          <w:szCs w:val="20"/>
          <w:vertAlign w:val="superscript"/>
        </w:rPr>
        <w:t>2</w:t>
      </w:r>
      <w:r w:rsidR="00920F66" w:rsidRPr="00920F66">
        <w:rPr>
          <w:rFonts w:ascii="Arial" w:hAnsi="Arial" w:cs="Arial"/>
          <w:sz w:val="20"/>
          <w:szCs w:val="20"/>
        </w:rPr>
        <w:t>)</w:t>
      </w:r>
    </w:p>
    <w:p w14:paraId="5DF80DD2" w14:textId="77777777" w:rsidR="00920F66" w:rsidRPr="00920F66" w:rsidRDefault="00920F66" w:rsidP="00920F66">
      <w:pPr>
        <w:pStyle w:val="ListParagraph"/>
        <w:tabs>
          <w:tab w:val="left" w:pos="3780"/>
        </w:tabs>
        <w:spacing w:before="200" w:after="240"/>
        <w:ind w:left="2160"/>
        <w:rPr>
          <w:rFonts w:ascii="Arial" w:hAnsi="Arial" w:cs="Arial"/>
          <w:sz w:val="20"/>
          <w:szCs w:val="20"/>
        </w:rPr>
      </w:pPr>
    </w:p>
    <w:p w14:paraId="5DF80DD3" w14:textId="67E695D8" w:rsidR="00711AC2" w:rsidRPr="00920F66" w:rsidRDefault="00711AC2" w:rsidP="00920F66">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 xml:space="preserve">Flow (hydraulic gradient = 1) per ASTM D4716: </w:t>
      </w:r>
      <w:r w:rsidR="00BE7649">
        <w:rPr>
          <w:rFonts w:ascii="Arial" w:hAnsi="Arial" w:cs="Arial"/>
          <w:sz w:val="20"/>
          <w:szCs w:val="20"/>
        </w:rPr>
        <w:t>18</w:t>
      </w:r>
      <w:r w:rsidRPr="00920F66">
        <w:rPr>
          <w:rFonts w:ascii="Arial" w:hAnsi="Arial" w:cs="Arial"/>
          <w:sz w:val="20"/>
          <w:szCs w:val="20"/>
        </w:rPr>
        <w:t xml:space="preserve"> g/min/ft (2</w:t>
      </w:r>
      <w:r w:rsidR="00BE7649">
        <w:rPr>
          <w:rFonts w:ascii="Arial" w:hAnsi="Arial" w:cs="Arial"/>
          <w:sz w:val="20"/>
          <w:szCs w:val="20"/>
        </w:rPr>
        <w:t>23</w:t>
      </w:r>
      <w:r w:rsidRPr="00920F66">
        <w:rPr>
          <w:rFonts w:ascii="Arial" w:hAnsi="Arial" w:cs="Arial"/>
          <w:sz w:val="20"/>
          <w:szCs w:val="20"/>
        </w:rPr>
        <w:t xml:space="preserve"> L/min/m)</w:t>
      </w:r>
    </w:p>
    <w:p w14:paraId="5DF80DD4" w14:textId="793CDC51" w:rsidR="00711AC2" w:rsidRDefault="004001F8" w:rsidP="00711AC2">
      <w:pPr>
        <w:pStyle w:val="ARCATPart"/>
        <w:numPr>
          <w:ilvl w:val="2"/>
          <w:numId w:val="6"/>
        </w:numPr>
        <w:tabs>
          <w:tab w:val="left" w:pos="3780"/>
        </w:tabs>
        <w:spacing w:before="200"/>
        <w:rPr>
          <w:sz w:val="20"/>
          <w:szCs w:val="20"/>
        </w:rPr>
      </w:pPr>
      <w:r w:rsidRPr="00920F66">
        <w:rPr>
          <w:sz w:val="20"/>
          <w:szCs w:val="20"/>
        </w:rPr>
        <w:t xml:space="preserve">Core </w:t>
      </w:r>
      <w:r w:rsidR="00B5496D">
        <w:rPr>
          <w:sz w:val="20"/>
          <w:szCs w:val="20"/>
        </w:rPr>
        <w:t>t</w:t>
      </w:r>
      <w:r w:rsidRPr="00920F66">
        <w:rPr>
          <w:sz w:val="20"/>
          <w:szCs w:val="20"/>
        </w:rPr>
        <w:t>hickness</w:t>
      </w:r>
      <w:r w:rsidR="00B5496D">
        <w:rPr>
          <w:sz w:val="20"/>
          <w:szCs w:val="20"/>
        </w:rPr>
        <w:t>:</w:t>
      </w:r>
      <w:r w:rsidRPr="00920F66">
        <w:rPr>
          <w:sz w:val="20"/>
          <w:szCs w:val="20"/>
        </w:rPr>
        <w:t xml:space="preserve"> 0.40" (10</w:t>
      </w:r>
      <w:r w:rsidR="004B28A5">
        <w:rPr>
          <w:sz w:val="20"/>
          <w:szCs w:val="20"/>
        </w:rPr>
        <w:t>.</w:t>
      </w:r>
      <w:r w:rsidR="00711AC2" w:rsidRPr="00920F66">
        <w:rPr>
          <w:sz w:val="20"/>
          <w:szCs w:val="20"/>
        </w:rPr>
        <w:t>16 mm)</w:t>
      </w:r>
    </w:p>
    <w:p w14:paraId="7356D218" w14:textId="059CC1A5" w:rsidR="005F5596" w:rsidRPr="004001F8" w:rsidRDefault="005F5596" w:rsidP="005F5596">
      <w:pPr>
        <w:pStyle w:val="ARCATPart"/>
        <w:numPr>
          <w:ilvl w:val="1"/>
          <w:numId w:val="6"/>
        </w:numPr>
        <w:tabs>
          <w:tab w:val="left" w:pos="3780"/>
        </w:tabs>
        <w:spacing w:before="200" w:after="240"/>
        <w:rPr>
          <w:sz w:val="20"/>
          <w:szCs w:val="20"/>
        </w:rPr>
      </w:pPr>
      <w:bookmarkStart w:id="2" w:name="_Hlk107488726"/>
      <w:r>
        <w:rPr>
          <w:sz w:val="20"/>
          <w:szCs w:val="20"/>
        </w:rPr>
        <w:t>Polyglass Mapedrain</w:t>
      </w:r>
      <w:r w:rsidRPr="007E1466">
        <w:rPr>
          <w:sz w:val="20"/>
          <w:szCs w:val="20"/>
        </w:rPr>
        <w:t xml:space="preserve"> </w:t>
      </w:r>
      <w:r>
        <w:rPr>
          <w:sz w:val="20"/>
          <w:szCs w:val="20"/>
        </w:rPr>
        <w:t>HS</w:t>
      </w:r>
      <w:r w:rsidRPr="007E1466">
        <w:rPr>
          <w:sz w:val="20"/>
          <w:szCs w:val="20"/>
        </w:rPr>
        <w:t xml:space="preserve"> </w:t>
      </w:r>
      <w:r>
        <w:rPr>
          <w:sz w:val="20"/>
          <w:szCs w:val="20"/>
        </w:rPr>
        <w:t xml:space="preserve">PLUS </w:t>
      </w:r>
      <w:r w:rsidRPr="007E1466">
        <w:rPr>
          <w:sz w:val="20"/>
          <w:szCs w:val="20"/>
        </w:rPr>
        <w:t>for vertical</w:t>
      </w:r>
      <w:r>
        <w:rPr>
          <w:sz w:val="20"/>
          <w:szCs w:val="20"/>
        </w:rPr>
        <w:t xml:space="preserve"> or horizontal</w:t>
      </w:r>
      <w:r w:rsidRPr="007E1466">
        <w:rPr>
          <w:sz w:val="20"/>
          <w:szCs w:val="20"/>
        </w:rPr>
        <w:t xml:space="preserve"> applications</w:t>
      </w:r>
      <w:r>
        <w:rPr>
          <w:sz w:val="20"/>
          <w:szCs w:val="20"/>
        </w:rPr>
        <w:t>,</w:t>
      </w:r>
      <w:r w:rsidRPr="007E1466">
        <w:rPr>
          <w:sz w:val="20"/>
          <w:szCs w:val="20"/>
        </w:rPr>
        <w:t xml:space="preserve"> with high compressive </w:t>
      </w:r>
      <w:r w:rsidRPr="00711AC2">
        <w:rPr>
          <w:sz w:val="20"/>
          <w:szCs w:val="20"/>
        </w:rPr>
        <w:t>strength and flow rates.  Has backer film to prevent potential “die cutting” of a waterproofing membrane installed behind drainage</w:t>
      </w:r>
      <w:r>
        <w:rPr>
          <w:sz w:val="20"/>
          <w:szCs w:val="20"/>
        </w:rPr>
        <w:t xml:space="preserve"> composite.</w:t>
      </w:r>
    </w:p>
    <w:p w14:paraId="64C6C6F9" w14:textId="77777777" w:rsidR="005F5596" w:rsidRPr="004001F8" w:rsidRDefault="005F5596" w:rsidP="005F5596">
      <w:pPr>
        <w:pStyle w:val="ListParagraph"/>
        <w:numPr>
          <w:ilvl w:val="2"/>
          <w:numId w:val="6"/>
        </w:numPr>
        <w:rPr>
          <w:rFonts w:ascii="Arial" w:hAnsi="Arial" w:cs="Arial"/>
          <w:sz w:val="20"/>
          <w:szCs w:val="20"/>
        </w:rPr>
      </w:pPr>
      <w:r>
        <w:rPr>
          <w:rFonts w:ascii="Arial" w:hAnsi="Arial" w:cs="Arial"/>
          <w:sz w:val="20"/>
          <w:szCs w:val="20"/>
        </w:rPr>
        <w:t>Geotextile fabric: 4 oz.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14:paraId="38CC19CC" w14:textId="6A84C75E" w:rsidR="005F5596" w:rsidRPr="00920F66" w:rsidRDefault="005F5596" w:rsidP="005F5596">
      <w:pPr>
        <w:pStyle w:val="ARCATPart"/>
        <w:numPr>
          <w:ilvl w:val="2"/>
          <w:numId w:val="6"/>
        </w:numPr>
        <w:tabs>
          <w:tab w:val="left" w:pos="3780"/>
        </w:tabs>
        <w:spacing w:before="200" w:after="240"/>
        <w:rPr>
          <w:sz w:val="20"/>
          <w:szCs w:val="20"/>
        </w:rPr>
      </w:pPr>
      <w:r w:rsidRPr="00920F66">
        <w:rPr>
          <w:sz w:val="20"/>
          <w:szCs w:val="20"/>
        </w:rPr>
        <w:t>Compressive strength</w:t>
      </w:r>
      <w:r>
        <w:rPr>
          <w:sz w:val="20"/>
          <w:szCs w:val="20"/>
        </w:rPr>
        <w:t>:</w:t>
      </w:r>
      <w:r w:rsidRPr="00920F66">
        <w:rPr>
          <w:sz w:val="20"/>
          <w:szCs w:val="20"/>
        </w:rPr>
        <w:t xml:space="preserve"> 1</w:t>
      </w:r>
      <w:r>
        <w:rPr>
          <w:sz w:val="20"/>
          <w:szCs w:val="20"/>
        </w:rPr>
        <w:t>5</w:t>
      </w:r>
      <w:r w:rsidRPr="00920F66">
        <w:rPr>
          <w:sz w:val="20"/>
          <w:szCs w:val="20"/>
        </w:rPr>
        <w:t>,000 psf (718 kN/m</w:t>
      </w:r>
      <w:r w:rsidRPr="002270FD">
        <w:rPr>
          <w:sz w:val="20"/>
          <w:szCs w:val="20"/>
          <w:vertAlign w:val="superscript"/>
        </w:rPr>
        <w:t>2</w:t>
      </w:r>
      <w:r w:rsidRPr="00920F66">
        <w:rPr>
          <w:sz w:val="20"/>
          <w:szCs w:val="20"/>
        </w:rPr>
        <w:t>)</w:t>
      </w:r>
    </w:p>
    <w:p w14:paraId="09066AB3" w14:textId="77777777" w:rsidR="005F5596" w:rsidRDefault="005F5596" w:rsidP="005F5596">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w:t>
      </w:r>
      <w:r>
        <w:rPr>
          <w:rFonts w:ascii="Arial" w:hAnsi="Arial" w:cs="Arial"/>
          <w:sz w:val="20"/>
          <w:szCs w:val="20"/>
        </w:rPr>
        <w:t xml:space="preserve">rate per ASTM D4491: </w:t>
      </w:r>
      <w:r w:rsidRPr="00920F66">
        <w:rPr>
          <w:rFonts w:ascii="Arial" w:hAnsi="Arial" w:cs="Arial"/>
          <w:sz w:val="20"/>
          <w:szCs w:val="20"/>
        </w:rPr>
        <w:t>140 gal/min/ft</w:t>
      </w:r>
      <w:r w:rsidRPr="00B5496D">
        <w:rPr>
          <w:rFonts w:ascii="Arial" w:hAnsi="Arial" w:cs="Arial"/>
          <w:sz w:val="20"/>
          <w:szCs w:val="20"/>
          <w:vertAlign w:val="superscript"/>
        </w:rPr>
        <w:t>2</w:t>
      </w:r>
      <w:r w:rsidRPr="00920F66">
        <w:rPr>
          <w:rFonts w:ascii="Arial" w:hAnsi="Arial" w:cs="Arial"/>
          <w:sz w:val="20"/>
          <w:szCs w:val="20"/>
        </w:rPr>
        <w:t xml:space="preserve">  (5</w:t>
      </w:r>
      <w:r>
        <w:rPr>
          <w:rFonts w:ascii="Arial" w:hAnsi="Arial" w:cs="Arial"/>
          <w:sz w:val="20"/>
          <w:szCs w:val="20"/>
        </w:rPr>
        <w:t xml:space="preserve"> </w:t>
      </w:r>
      <w:r w:rsidRPr="00920F66">
        <w:rPr>
          <w:rFonts w:ascii="Arial" w:hAnsi="Arial" w:cs="Arial"/>
          <w:sz w:val="20"/>
          <w:szCs w:val="20"/>
        </w:rPr>
        <w:t>704 L/min/m</w:t>
      </w:r>
      <w:r w:rsidRPr="002270FD">
        <w:rPr>
          <w:rFonts w:ascii="Arial" w:hAnsi="Arial" w:cs="Arial"/>
          <w:sz w:val="20"/>
          <w:szCs w:val="20"/>
          <w:vertAlign w:val="superscript"/>
        </w:rPr>
        <w:t>2</w:t>
      </w:r>
      <w:r w:rsidRPr="00920F66">
        <w:rPr>
          <w:rFonts w:ascii="Arial" w:hAnsi="Arial" w:cs="Arial"/>
          <w:sz w:val="20"/>
          <w:szCs w:val="20"/>
        </w:rPr>
        <w:t>)</w:t>
      </w:r>
    </w:p>
    <w:p w14:paraId="5638025C" w14:textId="77777777" w:rsidR="005F5596" w:rsidRPr="00920F66" w:rsidRDefault="005F5596" w:rsidP="005F5596">
      <w:pPr>
        <w:pStyle w:val="ListParagraph"/>
        <w:tabs>
          <w:tab w:val="left" w:pos="3780"/>
        </w:tabs>
        <w:spacing w:before="200" w:after="240"/>
        <w:ind w:left="2160"/>
        <w:rPr>
          <w:rFonts w:ascii="Arial" w:hAnsi="Arial" w:cs="Arial"/>
          <w:sz w:val="20"/>
          <w:szCs w:val="20"/>
        </w:rPr>
      </w:pPr>
    </w:p>
    <w:p w14:paraId="3DBF5924" w14:textId="32F17A60" w:rsidR="005F5596" w:rsidRPr="00920F66" w:rsidRDefault="005F5596" w:rsidP="005F5596">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 xml:space="preserve">Flow (hydraulic gradient = 1) per ASTM D4716: </w:t>
      </w:r>
      <w:r>
        <w:rPr>
          <w:rFonts w:ascii="Arial" w:hAnsi="Arial" w:cs="Arial"/>
          <w:sz w:val="20"/>
          <w:szCs w:val="20"/>
        </w:rPr>
        <w:t>21</w:t>
      </w:r>
      <w:r w:rsidRPr="00920F66">
        <w:rPr>
          <w:rFonts w:ascii="Arial" w:hAnsi="Arial" w:cs="Arial"/>
          <w:sz w:val="20"/>
          <w:szCs w:val="20"/>
        </w:rPr>
        <w:t xml:space="preserve"> g/min/ft (2</w:t>
      </w:r>
      <w:r>
        <w:rPr>
          <w:rFonts w:ascii="Arial" w:hAnsi="Arial" w:cs="Arial"/>
          <w:sz w:val="20"/>
          <w:szCs w:val="20"/>
        </w:rPr>
        <w:t>60</w:t>
      </w:r>
      <w:r w:rsidRPr="00920F66">
        <w:rPr>
          <w:rFonts w:ascii="Arial" w:hAnsi="Arial" w:cs="Arial"/>
          <w:sz w:val="20"/>
          <w:szCs w:val="20"/>
        </w:rPr>
        <w:t xml:space="preserve"> L/min/m)</w:t>
      </w:r>
    </w:p>
    <w:p w14:paraId="2EDD1AB8" w14:textId="1500388E" w:rsidR="005F5596" w:rsidRPr="005F5596" w:rsidRDefault="005F5596" w:rsidP="005F5596">
      <w:pPr>
        <w:pStyle w:val="ARCATPart"/>
        <w:numPr>
          <w:ilvl w:val="2"/>
          <w:numId w:val="6"/>
        </w:numPr>
        <w:tabs>
          <w:tab w:val="left" w:pos="3780"/>
        </w:tabs>
        <w:spacing w:before="200"/>
        <w:rPr>
          <w:sz w:val="20"/>
          <w:szCs w:val="20"/>
        </w:rPr>
      </w:pPr>
      <w:r w:rsidRPr="00920F66">
        <w:rPr>
          <w:sz w:val="20"/>
          <w:szCs w:val="20"/>
        </w:rPr>
        <w:t xml:space="preserve">Core </w:t>
      </w:r>
      <w:r>
        <w:rPr>
          <w:sz w:val="20"/>
          <w:szCs w:val="20"/>
        </w:rPr>
        <w:t>t</w:t>
      </w:r>
      <w:r w:rsidRPr="00920F66">
        <w:rPr>
          <w:sz w:val="20"/>
          <w:szCs w:val="20"/>
        </w:rPr>
        <w:t>hickness</w:t>
      </w:r>
      <w:r>
        <w:rPr>
          <w:sz w:val="20"/>
          <w:szCs w:val="20"/>
        </w:rPr>
        <w:t>:</w:t>
      </w:r>
      <w:r w:rsidRPr="00920F66">
        <w:rPr>
          <w:sz w:val="20"/>
          <w:szCs w:val="20"/>
        </w:rPr>
        <w:t xml:space="preserve"> 0.40" (10</w:t>
      </w:r>
      <w:r>
        <w:rPr>
          <w:sz w:val="20"/>
          <w:szCs w:val="20"/>
        </w:rPr>
        <w:t>.</w:t>
      </w:r>
      <w:r w:rsidRPr="00920F66">
        <w:rPr>
          <w:sz w:val="20"/>
          <w:szCs w:val="20"/>
        </w:rPr>
        <w:t>16 mm)</w:t>
      </w:r>
    </w:p>
    <w:bookmarkEnd w:id="2"/>
    <w:p w14:paraId="5DF80DDC" w14:textId="77777777" w:rsidR="000F720A" w:rsidRPr="007E1466" w:rsidRDefault="000F720A" w:rsidP="000F720A">
      <w:pPr>
        <w:pStyle w:val="ARCATPart"/>
        <w:numPr>
          <w:ilvl w:val="0"/>
          <w:numId w:val="6"/>
        </w:numPr>
        <w:tabs>
          <w:tab w:val="left" w:pos="3780"/>
        </w:tabs>
        <w:spacing w:before="200"/>
        <w:rPr>
          <w:sz w:val="20"/>
          <w:szCs w:val="20"/>
        </w:rPr>
      </w:pPr>
      <w:r w:rsidRPr="007E1466">
        <w:rPr>
          <w:sz w:val="20"/>
          <w:szCs w:val="20"/>
        </w:rPr>
        <w:t>BOARD INSULATION: Extruded-polystyrene board insulation complying with ASTM C578.</w:t>
      </w:r>
    </w:p>
    <w:p w14:paraId="5DF80DDD" w14:textId="77777777" w:rsidR="00D0620F" w:rsidRPr="007E1466" w:rsidRDefault="00D0620F" w:rsidP="00D0620F">
      <w:pPr>
        <w:pStyle w:val="ARCATPart"/>
        <w:numPr>
          <w:ilvl w:val="1"/>
          <w:numId w:val="6"/>
        </w:numPr>
        <w:tabs>
          <w:tab w:val="left" w:pos="3780"/>
        </w:tabs>
        <w:spacing w:before="200"/>
        <w:rPr>
          <w:sz w:val="20"/>
          <w:szCs w:val="20"/>
        </w:rPr>
      </w:pPr>
      <w:r w:rsidRPr="007E1466">
        <w:rPr>
          <w:sz w:val="20"/>
          <w:szCs w:val="20"/>
        </w:rPr>
        <w:t>Type IV, 25 psi (173 kPa) minimum compressive strength.</w:t>
      </w:r>
    </w:p>
    <w:p w14:paraId="5D5228C4" w14:textId="77777777" w:rsidR="00492ED4" w:rsidRDefault="00492ED4" w:rsidP="0097355D">
      <w:pPr>
        <w:pStyle w:val="ARCATPart"/>
        <w:spacing w:before="200"/>
        <w:rPr>
          <w:sz w:val="20"/>
          <w:szCs w:val="20"/>
        </w:rPr>
      </w:pPr>
    </w:p>
    <w:p w14:paraId="5DF80DDF" w14:textId="54DDD571" w:rsidR="00322681" w:rsidRPr="009917F2" w:rsidRDefault="00E537D5" w:rsidP="0097355D">
      <w:pPr>
        <w:pStyle w:val="ARCATPart"/>
        <w:spacing w:before="200"/>
        <w:rPr>
          <w:sz w:val="20"/>
          <w:szCs w:val="20"/>
        </w:rPr>
      </w:pPr>
      <w:r w:rsidRPr="009917F2">
        <w:rPr>
          <w:sz w:val="20"/>
          <w:szCs w:val="20"/>
        </w:rPr>
        <w:lastRenderedPageBreak/>
        <w:t xml:space="preserve">PART 3 </w:t>
      </w:r>
      <w:r w:rsidR="00322681" w:rsidRPr="009917F2">
        <w:rPr>
          <w:sz w:val="20"/>
          <w:szCs w:val="20"/>
        </w:rPr>
        <w:t xml:space="preserve">– </w:t>
      </w:r>
      <w:r w:rsidRPr="009917F2">
        <w:rPr>
          <w:sz w:val="20"/>
          <w:szCs w:val="20"/>
        </w:rPr>
        <w:t>EXECUTION</w:t>
      </w:r>
    </w:p>
    <w:p w14:paraId="5DF80DE0" w14:textId="77777777"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14:paraId="5DF80DE1" w14:textId="77777777" w:rsidR="002A42D1" w:rsidRDefault="009770CE" w:rsidP="008300A7">
      <w:pPr>
        <w:pStyle w:val="ARCATPart"/>
        <w:numPr>
          <w:ilvl w:val="1"/>
          <w:numId w:val="7"/>
        </w:numPr>
        <w:spacing w:before="200" w:after="240"/>
        <w:rPr>
          <w:sz w:val="20"/>
          <w:szCs w:val="20"/>
        </w:rPr>
      </w:pPr>
      <w:r>
        <w:rPr>
          <w:sz w:val="20"/>
          <w:szCs w:val="20"/>
        </w:rPr>
        <w:t>E</w:t>
      </w:r>
      <w:r w:rsidRPr="009770CE">
        <w:rPr>
          <w:sz w:val="20"/>
          <w:szCs w:val="20"/>
        </w:rPr>
        <w:t xml:space="preserve">xamine conditions of substrates and other conditions </w:t>
      </w:r>
      <w:r>
        <w:rPr>
          <w:sz w:val="20"/>
          <w:szCs w:val="20"/>
        </w:rPr>
        <w:t xml:space="preserve">affecting </w:t>
      </w:r>
      <w:r w:rsidRPr="009770CE">
        <w:rPr>
          <w:sz w:val="20"/>
          <w:szCs w:val="20"/>
        </w:rPr>
        <w:t>work</w:t>
      </w:r>
      <w:r>
        <w:rPr>
          <w:sz w:val="20"/>
          <w:szCs w:val="20"/>
        </w:rPr>
        <w:t xml:space="preserve"> of this section with </w:t>
      </w:r>
      <w:r w:rsidR="00D8045D" w:rsidRPr="009917F2">
        <w:rPr>
          <w:sz w:val="20"/>
          <w:szCs w:val="20"/>
        </w:rPr>
        <w:t>wat</w:t>
      </w:r>
      <w:r>
        <w:rPr>
          <w:sz w:val="20"/>
          <w:szCs w:val="20"/>
        </w:rPr>
        <w:t>erproofing Installer, General Contractor and</w:t>
      </w:r>
      <w:r w:rsidR="00D8045D" w:rsidRPr="009917F2">
        <w:rPr>
          <w:sz w:val="20"/>
          <w:szCs w:val="20"/>
        </w:rPr>
        <w:t xml:space="preserve"> Owner’s Inde</w:t>
      </w:r>
      <w:r>
        <w:rPr>
          <w:sz w:val="20"/>
          <w:szCs w:val="20"/>
        </w:rPr>
        <w:t>pendent Inspector present.  N</w:t>
      </w:r>
      <w:r w:rsidR="00E919C4">
        <w:rPr>
          <w:sz w:val="20"/>
          <w:szCs w:val="20"/>
        </w:rPr>
        <w:t>otify General C</w:t>
      </w:r>
      <w:r w:rsidR="00D8045D" w:rsidRPr="009917F2">
        <w:rPr>
          <w:sz w:val="20"/>
          <w:szCs w:val="20"/>
        </w:rPr>
        <w:t>ontractor</w:t>
      </w:r>
      <w:r w:rsidR="00E919C4">
        <w:rPr>
          <w:sz w:val="20"/>
          <w:szCs w:val="20"/>
        </w:rPr>
        <w:t>, in writing, of defects in substrate preventing installation of waterproofing</w:t>
      </w:r>
      <w:r w:rsidR="00D8045D" w:rsidRPr="009917F2">
        <w:rPr>
          <w:sz w:val="20"/>
          <w:szCs w:val="20"/>
        </w:rPr>
        <w:t>. Do not procee</w:t>
      </w:r>
      <w:r>
        <w:rPr>
          <w:sz w:val="20"/>
          <w:szCs w:val="20"/>
        </w:rPr>
        <w:t>d with work until defects in</w:t>
      </w:r>
      <w:r w:rsidR="00D8045D" w:rsidRPr="009917F2">
        <w:rPr>
          <w:sz w:val="20"/>
          <w:szCs w:val="20"/>
        </w:rPr>
        <w:t xml:space="preserve"> substrate are corrected and acceptable</w:t>
      </w:r>
      <w:r w:rsidR="00E919C4">
        <w:rPr>
          <w:sz w:val="20"/>
          <w:szCs w:val="20"/>
        </w:rPr>
        <w:t xml:space="preserve"> for</w:t>
      </w:r>
      <w:r w:rsidR="00D8045D" w:rsidRPr="009917F2">
        <w:rPr>
          <w:sz w:val="20"/>
          <w:szCs w:val="20"/>
        </w:rPr>
        <w:t xml:space="preserve"> waterproofing installation and comply with manufacturer's</w:t>
      </w:r>
      <w:r w:rsidR="002A42D1">
        <w:rPr>
          <w:sz w:val="20"/>
          <w:szCs w:val="20"/>
        </w:rPr>
        <w:t xml:space="preserve"> r</w:t>
      </w:r>
      <w:r w:rsidR="00E919C4">
        <w:rPr>
          <w:sz w:val="20"/>
          <w:szCs w:val="20"/>
        </w:rPr>
        <w:t>ecommendations.</w:t>
      </w:r>
    </w:p>
    <w:p w14:paraId="5DF80DE2" w14:textId="77777777" w:rsidR="002A42D1" w:rsidRPr="002A42D1" w:rsidRDefault="002A42D1" w:rsidP="008300A7">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waterproofing </w:t>
      </w:r>
      <w:r w:rsidRPr="002A42D1">
        <w:rPr>
          <w:rFonts w:ascii="Arial" w:hAnsi="Arial" w:cs="Arial"/>
          <w:sz w:val="20"/>
          <w:szCs w:val="20"/>
        </w:rPr>
        <w:t>must be clean and free of voids, protrusions and surface irregularities.</w:t>
      </w:r>
    </w:p>
    <w:p w14:paraId="5DF80DE3" w14:textId="77777777" w:rsidR="00780357" w:rsidRPr="00780357" w:rsidRDefault="00780357" w:rsidP="008300A7">
      <w:pPr>
        <w:pStyle w:val="ListParagraph"/>
        <w:numPr>
          <w:ilvl w:val="1"/>
          <w:numId w:val="7"/>
        </w:numPr>
        <w:spacing w:before="240" w:after="240"/>
        <w:rPr>
          <w:rFonts w:ascii="Arial" w:hAnsi="Arial" w:cs="Arial"/>
          <w:sz w:val="20"/>
          <w:szCs w:val="20"/>
        </w:rPr>
      </w:pPr>
      <w:r w:rsidRPr="00780357">
        <w:rPr>
          <w:rFonts w:ascii="Arial" w:hAnsi="Arial" w:cs="Arial"/>
          <w:sz w:val="20"/>
          <w:szCs w:val="20"/>
        </w:rPr>
        <w:t xml:space="preserve">Related work:  Verify </w:t>
      </w:r>
      <w:r w:rsidR="000E2B38">
        <w:rPr>
          <w:rFonts w:ascii="Arial" w:hAnsi="Arial" w:cs="Arial"/>
          <w:sz w:val="20"/>
          <w:szCs w:val="20"/>
        </w:rPr>
        <w:t>that w</w:t>
      </w:r>
      <w:r w:rsidRPr="00780357">
        <w:rPr>
          <w:rFonts w:ascii="Arial" w:hAnsi="Arial" w:cs="Arial"/>
          <w:sz w:val="20"/>
          <w:szCs w:val="20"/>
        </w:rPr>
        <w:t>aterstop is installed in vertical and horizo</w:t>
      </w:r>
      <w:r w:rsidR="000E2B38">
        <w:rPr>
          <w:rFonts w:ascii="Arial" w:hAnsi="Arial" w:cs="Arial"/>
          <w:sz w:val="20"/>
          <w:szCs w:val="20"/>
        </w:rPr>
        <w:t>ntal concrete construction cold-</w:t>
      </w:r>
      <w:r w:rsidRPr="00780357">
        <w:rPr>
          <w:rFonts w:ascii="Arial" w:hAnsi="Arial" w:cs="Arial"/>
          <w:sz w:val="20"/>
          <w:szCs w:val="20"/>
        </w:rPr>
        <w:t xml:space="preserve">pour joints and around penetrations, structural members, and tie-rod form holes that extend through the wall. </w:t>
      </w:r>
    </w:p>
    <w:p w14:paraId="5DF80DE4" w14:textId="77777777" w:rsidR="00F60248" w:rsidRPr="009917F2" w:rsidRDefault="00F60248" w:rsidP="00F60248">
      <w:pPr>
        <w:pStyle w:val="ARCATPart"/>
        <w:numPr>
          <w:ilvl w:val="1"/>
          <w:numId w:val="7"/>
        </w:numPr>
        <w:spacing w:before="200"/>
        <w:rPr>
          <w:sz w:val="20"/>
          <w:szCs w:val="20"/>
        </w:rPr>
      </w:pPr>
      <w:r w:rsidRPr="009917F2">
        <w:rPr>
          <w:sz w:val="20"/>
          <w:szCs w:val="20"/>
        </w:rPr>
        <w:t>C</w:t>
      </w:r>
      <w:r w:rsidR="000E2B38">
        <w:rPr>
          <w:sz w:val="20"/>
          <w:szCs w:val="20"/>
        </w:rPr>
        <w:t>hemical additives: Verify that ready-</w:t>
      </w:r>
      <w:r w:rsidRPr="009917F2">
        <w:rPr>
          <w:sz w:val="20"/>
          <w:szCs w:val="20"/>
        </w:rPr>
        <w:t>mix additives are compatible with waterproofing.</w:t>
      </w:r>
    </w:p>
    <w:p w14:paraId="5DF80DE5" w14:textId="77777777" w:rsidR="00F60248" w:rsidRPr="009917F2" w:rsidRDefault="00F60248" w:rsidP="00F60248">
      <w:pPr>
        <w:pStyle w:val="ARCATPart"/>
        <w:numPr>
          <w:ilvl w:val="1"/>
          <w:numId w:val="7"/>
        </w:numPr>
        <w:spacing w:before="200"/>
        <w:rPr>
          <w:sz w:val="20"/>
          <w:szCs w:val="20"/>
        </w:rPr>
      </w:pPr>
      <w:r w:rsidRPr="009917F2">
        <w:rPr>
          <w:sz w:val="20"/>
          <w:szCs w:val="20"/>
        </w:rPr>
        <w:t xml:space="preserve">Curing compounds: Concrete should be cured by the water-curing method.  Curing compounds may adversely affect adhesive bond of self-adhered sheet waterproofing membrane.  </w:t>
      </w:r>
      <w:r w:rsidR="00CF6A63">
        <w:rPr>
          <w:sz w:val="20"/>
          <w:szCs w:val="20"/>
        </w:rPr>
        <w:t>Verify that</w:t>
      </w:r>
      <w:r w:rsidRPr="009917F2">
        <w:rPr>
          <w:sz w:val="20"/>
          <w:szCs w:val="20"/>
        </w:rPr>
        <w:t xml:space="preserve"> curing compounds of pure sodium silicate type or clear resin-based materials </w:t>
      </w:r>
      <w:r w:rsidR="00CF6A63">
        <w:rPr>
          <w:sz w:val="20"/>
          <w:szCs w:val="20"/>
        </w:rPr>
        <w:t xml:space="preserve">are </w:t>
      </w:r>
      <w:r w:rsidRPr="009917F2">
        <w:rPr>
          <w:sz w:val="20"/>
          <w:szCs w:val="20"/>
        </w:rPr>
        <w:t>witho</w:t>
      </w:r>
      <w:r w:rsidR="00CF6A63">
        <w:rPr>
          <w:sz w:val="20"/>
          <w:szCs w:val="20"/>
        </w:rPr>
        <w:t xml:space="preserve">ut waxes, oils or pigments, and </w:t>
      </w:r>
      <w:r w:rsidR="00026043">
        <w:rPr>
          <w:sz w:val="20"/>
          <w:szCs w:val="20"/>
        </w:rPr>
        <w:t xml:space="preserve">are </w:t>
      </w:r>
      <w:r w:rsidR="00CF6A63">
        <w:rPr>
          <w:sz w:val="20"/>
          <w:szCs w:val="20"/>
        </w:rPr>
        <w:t>compatible with waterproofing</w:t>
      </w:r>
      <w:r w:rsidRPr="009917F2">
        <w:rPr>
          <w:sz w:val="20"/>
          <w:szCs w:val="20"/>
        </w:rPr>
        <w:t>.</w:t>
      </w:r>
    </w:p>
    <w:p w14:paraId="5DF80DE6" w14:textId="77777777" w:rsidR="00F60248" w:rsidRPr="009917F2" w:rsidRDefault="00F60248" w:rsidP="00F60248">
      <w:pPr>
        <w:pStyle w:val="ARCATPart"/>
        <w:numPr>
          <w:ilvl w:val="1"/>
          <w:numId w:val="7"/>
        </w:numPr>
        <w:spacing w:before="200"/>
        <w:rPr>
          <w:sz w:val="20"/>
          <w:szCs w:val="20"/>
        </w:rPr>
      </w:pPr>
      <w:r w:rsidRPr="009917F2">
        <w:rPr>
          <w:sz w:val="20"/>
          <w:szCs w:val="20"/>
        </w:rPr>
        <w:t>Form release</w:t>
      </w:r>
      <w:r w:rsidR="00CF6A63">
        <w:rPr>
          <w:sz w:val="20"/>
          <w:szCs w:val="20"/>
        </w:rPr>
        <w:t xml:space="preserve"> agents must not transfer to</w:t>
      </w:r>
      <w:r w:rsidRPr="009917F2">
        <w:rPr>
          <w:sz w:val="20"/>
          <w:szCs w:val="20"/>
        </w:rPr>
        <w:t xml:space="preserve"> concrete. Remove forms as soon as possible from below horizontal slabs to prevent moisture entrapment. Excess moisture could result in blistering of </w:t>
      </w:r>
      <w:r w:rsidR="003E0AB6">
        <w:rPr>
          <w:sz w:val="20"/>
          <w:szCs w:val="20"/>
        </w:rPr>
        <w:t>w</w:t>
      </w:r>
      <w:r w:rsidRPr="009917F2">
        <w:rPr>
          <w:sz w:val="20"/>
          <w:szCs w:val="20"/>
        </w:rPr>
        <w:t xml:space="preserve">aterproofing. </w:t>
      </w:r>
    </w:p>
    <w:p w14:paraId="5DF80DE7" w14:textId="77777777" w:rsidR="00F60248" w:rsidRPr="00026043" w:rsidRDefault="00CF6A63" w:rsidP="00CF6A63">
      <w:pPr>
        <w:pStyle w:val="ARCATPart"/>
        <w:numPr>
          <w:ilvl w:val="1"/>
          <w:numId w:val="7"/>
        </w:numPr>
        <w:spacing w:before="200"/>
        <w:rPr>
          <w:sz w:val="20"/>
          <w:szCs w:val="20"/>
        </w:rPr>
      </w:pPr>
      <w:r w:rsidRPr="00026043">
        <w:rPr>
          <w:sz w:val="20"/>
          <w:szCs w:val="20"/>
        </w:rPr>
        <w:t xml:space="preserve">Mechanically remove </w:t>
      </w:r>
      <w:r w:rsidR="00026043" w:rsidRPr="00026043">
        <w:rPr>
          <w:sz w:val="20"/>
          <w:szCs w:val="20"/>
        </w:rPr>
        <w:t xml:space="preserve">from the substrate any </w:t>
      </w:r>
      <w:r w:rsidRPr="00026043">
        <w:rPr>
          <w:sz w:val="20"/>
          <w:szCs w:val="20"/>
        </w:rPr>
        <w:t>c</w:t>
      </w:r>
      <w:r w:rsidR="00F60248" w:rsidRPr="00026043">
        <w:rPr>
          <w:sz w:val="20"/>
          <w:szCs w:val="20"/>
        </w:rPr>
        <w:t>uring compounds and form release agents</w:t>
      </w:r>
      <w:r w:rsidRPr="00026043">
        <w:rPr>
          <w:sz w:val="20"/>
          <w:szCs w:val="20"/>
        </w:rPr>
        <w:t xml:space="preserve"> </w:t>
      </w:r>
      <w:r w:rsidR="00F60248" w:rsidRPr="00026043">
        <w:rPr>
          <w:sz w:val="20"/>
          <w:szCs w:val="20"/>
        </w:rPr>
        <w:t xml:space="preserve">that adversely affect adhesion of </w:t>
      </w:r>
      <w:r w:rsidR="003E0AB6" w:rsidRPr="00026043">
        <w:rPr>
          <w:sz w:val="20"/>
          <w:szCs w:val="20"/>
        </w:rPr>
        <w:t>w</w:t>
      </w:r>
      <w:r w:rsidR="00A93CC6" w:rsidRPr="00026043">
        <w:rPr>
          <w:sz w:val="20"/>
          <w:szCs w:val="20"/>
        </w:rPr>
        <w:t>aterproofing.</w:t>
      </w:r>
    </w:p>
    <w:p w14:paraId="5DF80DE8" w14:textId="77777777" w:rsidR="00D8045D" w:rsidRDefault="00D8045D" w:rsidP="00D8045D">
      <w:pPr>
        <w:pStyle w:val="ARCATPart"/>
        <w:numPr>
          <w:ilvl w:val="1"/>
          <w:numId w:val="7"/>
        </w:numPr>
        <w:spacing w:before="200"/>
        <w:rPr>
          <w:sz w:val="20"/>
          <w:szCs w:val="20"/>
        </w:rPr>
      </w:pPr>
      <w:r w:rsidRPr="009917F2">
        <w:rPr>
          <w:sz w:val="20"/>
          <w:szCs w:val="20"/>
        </w:rPr>
        <w:t>Prepare substrate surfaces to accept waterproofing syste</w:t>
      </w:r>
      <w:r w:rsidR="00CF6A63">
        <w:rPr>
          <w:sz w:val="20"/>
          <w:szCs w:val="20"/>
        </w:rPr>
        <w:t xml:space="preserve">m per requirements of membrane Manufacturer and </w:t>
      </w:r>
      <w:r w:rsidR="00A93CC6">
        <w:rPr>
          <w:sz w:val="20"/>
          <w:szCs w:val="20"/>
        </w:rPr>
        <w:t xml:space="preserve">as directed by </w:t>
      </w:r>
      <w:r w:rsidR="00CF6A63">
        <w:rPr>
          <w:sz w:val="20"/>
          <w:szCs w:val="20"/>
        </w:rPr>
        <w:t>A</w:t>
      </w:r>
      <w:r w:rsidRPr="009917F2">
        <w:rPr>
          <w:sz w:val="20"/>
          <w:szCs w:val="20"/>
        </w:rPr>
        <w:t xml:space="preserve">rchitect.  </w:t>
      </w:r>
    </w:p>
    <w:p w14:paraId="5DF80DE9" w14:textId="77777777" w:rsidR="00F60248" w:rsidRDefault="00D8045D" w:rsidP="00F60248">
      <w:pPr>
        <w:pStyle w:val="ARCATPart"/>
        <w:numPr>
          <w:ilvl w:val="1"/>
          <w:numId w:val="7"/>
        </w:numPr>
        <w:spacing w:before="200"/>
        <w:rPr>
          <w:sz w:val="20"/>
          <w:szCs w:val="20"/>
        </w:rPr>
      </w:pPr>
      <w:r w:rsidRPr="009917F2">
        <w:rPr>
          <w:sz w:val="20"/>
          <w:szCs w:val="20"/>
        </w:rPr>
        <w:t xml:space="preserve">Apply waterproof membrane only in dry weather, when ambient and substrate temperatures are above 40°F (4°C).  </w:t>
      </w:r>
    </w:p>
    <w:p w14:paraId="5DF80DEA" w14:textId="77777777" w:rsidR="00F60248" w:rsidRPr="001E5792" w:rsidRDefault="00F60248" w:rsidP="00F60248">
      <w:pPr>
        <w:pStyle w:val="ARCATPart"/>
        <w:numPr>
          <w:ilvl w:val="0"/>
          <w:numId w:val="7"/>
        </w:numPr>
        <w:spacing w:before="200"/>
        <w:rPr>
          <w:sz w:val="20"/>
          <w:szCs w:val="20"/>
        </w:rPr>
      </w:pPr>
      <w:r w:rsidRPr="001E5792">
        <w:rPr>
          <w:sz w:val="20"/>
          <w:szCs w:val="20"/>
        </w:rPr>
        <w:t>PREPARATION</w:t>
      </w:r>
    </w:p>
    <w:p w14:paraId="5DF80DEB" w14:textId="77777777" w:rsidR="00F60248" w:rsidRPr="009917F2" w:rsidRDefault="00F60248" w:rsidP="00AA52B6">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or other foreign matter </w:t>
      </w:r>
      <w:r w:rsidR="001E5792">
        <w:rPr>
          <w:sz w:val="20"/>
          <w:szCs w:val="20"/>
        </w:rPr>
        <w:t>that</w:t>
      </w:r>
      <w:r w:rsidRPr="009917F2">
        <w:rPr>
          <w:sz w:val="20"/>
          <w:szCs w:val="20"/>
        </w:rPr>
        <w:t xml:space="preserve"> will impair or negatively affect performance of waterproofing and drainage system. </w:t>
      </w:r>
    </w:p>
    <w:p w14:paraId="5DF80DEC" w14:textId="77777777" w:rsidR="00F60248" w:rsidRDefault="00F60248" w:rsidP="00AA52B6">
      <w:pPr>
        <w:pStyle w:val="ListParagraph"/>
        <w:numPr>
          <w:ilvl w:val="1"/>
          <w:numId w:val="7"/>
        </w:numPr>
        <w:spacing w:before="200"/>
        <w:rPr>
          <w:rFonts w:ascii="Arial" w:hAnsi="Arial" w:cs="Arial"/>
          <w:sz w:val="20"/>
          <w:szCs w:val="20"/>
        </w:rPr>
      </w:pPr>
      <w:r w:rsidRPr="00CF6A63">
        <w:rPr>
          <w:rFonts w:ascii="Arial" w:hAnsi="Arial" w:cs="Arial"/>
          <w:sz w:val="20"/>
          <w:szCs w:val="20"/>
        </w:rPr>
        <w:t xml:space="preserve">Protect adjacent work areas and finish surfaces </w:t>
      </w:r>
      <w:r w:rsidR="00CF6A63" w:rsidRPr="00CF6A63">
        <w:rPr>
          <w:rFonts w:ascii="Arial" w:hAnsi="Arial" w:cs="Arial"/>
          <w:sz w:val="20"/>
          <w:szCs w:val="20"/>
        </w:rPr>
        <w:t xml:space="preserve">not receiving waterproofing </w:t>
      </w:r>
      <w:r w:rsidRPr="00CF6A63">
        <w:rPr>
          <w:rFonts w:ascii="Arial" w:hAnsi="Arial" w:cs="Arial"/>
          <w:sz w:val="20"/>
          <w:szCs w:val="20"/>
        </w:rPr>
        <w:t xml:space="preserve">from damage or contamination from waterproofing products </w:t>
      </w:r>
      <w:r w:rsidR="00CF6A63" w:rsidRPr="00CF6A63">
        <w:rPr>
          <w:rFonts w:ascii="Arial" w:hAnsi="Arial" w:cs="Arial"/>
          <w:sz w:val="20"/>
          <w:szCs w:val="20"/>
        </w:rPr>
        <w:t xml:space="preserve">spillage and overspray </w:t>
      </w:r>
      <w:r w:rsidRPr="00CF6A63">
        <w:rPr>
          <w:rFonts w:ascii="Arial" w:hAnsi="Arial" w:cs="Arial"/>
          <w:sz w:val="20"/>
          <w:szCs w:val="20"/>
        </w:rPr>
        <w:t>during installation operations.</w:t>
      </w:r>
    </w:p>
    <w:p w14:paraId="5DF80DED" w14:textId="77777777" w:rsidR="00C813A9" w:rsidRDefault="00C813A9" w:rsidP="00C813A9">
      <w:pPr>
        <w:pStyle w:val="ListParagraph"/>
        <w:spacing w:before="200"/>
        <w:ind w:left="1440"/>
        <w:rPr>
          <w:rFonts w:ascii="Arial" w:hAnsi="Arial" w:cs="Arial"/>
          <w:sz w:val="20"/>
          <w:szCs w:val="20"/>
        </w:rPr>
      </w:pPr>
    </w:p>
    <w:p w14:paraId="5DF80DEE" w14:textId="77777777" w:rsidR="00AA52B6" w:rsidRPr="00CF6A63" w:rsidRDefault="00AA52B6" w:rsidP="00AA52B6">
      <w:pPr>
        <w:pStyle w:val="ListParagraph"/>
        <w:numPr>
          <w:ilvl w:val="1"/>
          <w:numId w:val="7"/>
        </w:numPr>
        <w:spacing w:before="200"/>
        <w:rPr>
          <w:rFonts w:ascii="Arial" w:hAnsi="Arial" w:cs="Arial"/>
          <w:sz w:val="20"/>
          <w:szCs w:val="20"/>
        </w:rPr>
      </w:pPr>
      <w:r w:rsidRPr="00AA52B6">
        <w:rPr>
          <w:rFonts w:ascii="Arial" w:hAnsi="Arial" w:cs="Arial"/>
          <w:sz w:val="20"/>
          <w:szCs w:val="20"/>
        </w:rPr>
        <w:t xml:space="preserve">New concrete should be cured for a minimum of 3 days and must be dry before waterproofing membranes are applied. </w:t>
      </w:r>
    </w:p>
    <w:p w14:paraId="5DF80DEF" w14:textId="77777777" w:rsidR="00F60248" w:rsidRPr="009917F2" w:rsidRDefault="00F60248" w:rsidP="00F60248">
      <w:pPr>
        <w:pStyle w:val="ARCATPart"/>
        <w:numPr>
          <w:ilvl w:val="1"/>
          <w:numId w:val="7"/>
        </w:numPr>
        <w:spacing w:before="200"/>
        <w:rPr>
          <w:sz w:val="20"/>
          <w:szCs w:val="20"/>
        </w:rPr>
      </w:pPr>
      <w:r w:rsidRPr="009917F2">
        <w:rPr>
          <w:sz w:val="20"/>
          <w:szCs w:val="20"/>
        </w:rPr>
        <w:t xml:space="preserve">Protect </w:t>
      </w:r>
      <w:r w:rsidR="009D1E4A">
        <w:rPr>
          <w:sz w:val="20"/>
          <w:szCs w:val="20"/>
        </w:rPr>
        <w:t>waterproofing</w:t>
      </w:r>
      <w:r w:rsidRPr="009917F2">
        <w:rPr>
          <w:sz w:val="20"/>
          <w:szCs w:val="20"/>
        </w:rPr>
        <w:t xml:space="preserve"> from direct sunlight </w:t>
      </w:r>
      <w:r w:rsidR="00CF6A63">
        <w:rPr>
          <w:sz w:val="20"/>
          <w:szCs w:val="20"/>
        </w:rPr>
        <w:t>immediately</w:t>
      </w:r>
      <w:r w:rsidRPr="009917F2">
        <w:rPr>
          <w:sz w:val="20"/>
          <w:szCs w:val="20"/>
        </w:rPr>
        <w:t xml:space="preserve"> after installation. </w:t>
      </w:r>
    </w:p>
    <w:p w14:paraId="5DF80DF0" w14:textId="77777777"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14:paraId="5DF80DF1" w14:textId="77777777" w:rsidR="001E1A83" w:rsidRDefault="001E1A83" w:rsidP="001E1A83">
      <w:pPr>
        <w:pStyle w:val="ARCATPart"/>
        <w:numPr>
          <w:ilvl w:val="1"/>
          <w:numId w:val="7"/>
        </w:numPr>
        <w:spacing w:before="200"/>
        <w:rPr>
          <w:sz w:val="20"/>
          <w:szCs w:val="20"/>
        </w:rPr>
      </w:pPr>
      <w:r w:rsidRPr="001E1A83">
        <w:rPr>
          <w:sz w:val="20"/>
          <w:szCs w:val="20"/>
        </w:rPr>
        <w:t xml:space="preserve">Comply with contract documents and manufacturer's product data, including product </w:t>
      </w:r>
      <w:r w:rsidRPr="001E1A83">
        <w:rPr>
          <w:sz w:val="20"/>
          <w:szCs w:val="20"/>
        </w:rPr>
        <w:lastRenderedPageBreak/>
        <w:t>application and installation instructions</w:t>
      </w:r>
      <w:r w:rsidR="00AA52B6">
        <w:rPr>
          <w:sz w:val="20"/>
          <w:szCs w:val="20"/>
        </w:rPr>
        <w:t xml:space="preserve"> and details</w:t>
      </w:r>
      <w:r w:rsidRPr="001E1A83">
        <w:rPr>
          <w:sz w:val="20"/>
          <w:szCs w:val="20"/>
        </w:rPr>
        <w:t xml:space="preserve">.  </w:t>
      </w:r>
      <w:r w:rsidR="00785E09">
        <w:rPr>
          <w:sz w:val="20"/>
          <w:szCs w:val="20"/>
        </w:rPr>
        <w:t xml:space="preserve">Cold-fluid-applied </w:t>
      </w:r>
      <w:r w:rsidRPr="001E1A83">
        <w:rPr>
          <w:sz w:val="20"/>
          <w:szCs w:val="20"/>
        </w:rPr>
        <w:t>waterproof</w:t>
      </w:r>
      <w:r w:rsidR="00537BD2">
        <w:rPr>
          <w:sz w:val="20"/>
          <w:szCs w:val="20"/>
        </w:rPr>
        <w:t>ing</w:t>
      </w:r>
      <w:r w:rsidRPr="001E1A83">
        <w:rPr>
          <w:sz w:val="20"/>
          <w:szCs w:val="20"/>
        </w:rPr>
        <w:t xml:space="preserve"> can be applied to concrete, metal, wood, insulated wall systems and masonry surfaces.</w:t>
      </w:r>
    </w:p>
    <w:p w14:paraId="5DF80DF2" w14:textId="77777777" w:rsidR="00FB67AF" w:rsidRDefault="00FB67AF" w:rsidP="00FB67AF">
      <w:pPr>
        <w:pStyle w:val="ARCATPart"/>
        <w:numPr>
          <w:ilvl w:val="1"/>
          <w:numId w:val="7"/>
        </w:numPr>
        <w:spacing w:before="200"/>
        <w:rPr>
          <w:sz w:val="20"/>
          <w:szCs w:val="20"/>
        </w:rPr>
      </w:pPr>
      <w:r w:rsidRPr="00FB67AF">
        <w:rPr>
          <w:sz w:val="20"/>
          <w:szCs w:val="20"/>
        </w:rPr>
        <w:t>Maintain adequate ventilation during preparation and application of waterproofing materials.</w:t>
      </w:r>
    </w:p>
    <w:p w14:paraId="5DF80DF3" w14:textId="77777777" w:rsidR="00BD33F1" w:rsidRPr="009917F2" w:rsidRDefault="00AA52B6" w:rsidP="00BD33F1">
      <w:pPr>
        <w:pStyle w:val="ARCATPart"/>
        <w:numPr>
          <w:ilvl w:val="1"/>
          <w:numId w:val="7"/>
        </w:numPr>
        <w:spacing w:before="200"/>
        <w:rPr>
          <w:sz w:val="20"/>
          <w:szCs w:val="20"/>
        </w:rPr>
      </w:pPr>
      <w:r>
        <w:rPr>
          <w:sz w:val="20"/>
          <w:szCs w:val="20"/>
        </w:rPr>
        <w:t>Cap off all exposed fabric at the end of each day.</w:t>
      </w:r>
    </w:p>
    <w:p w14:paraId="5DF80DF4" w14:textId="77777777" w:rsidR="00BD33F1" w:rsidRPr="009917F2" w:rsidRDefault="00BD33F1" w:rsidP="00BD33F1">
      <w:pPr>
        <w:pStyle w:val="ARCATPart"/>
        <w:numPr>
          <w:ilvl w:val="1"/>
          <w:numId w:val="7"/>
        </w:numPr>
        <w:spacing w:before="200"/>
        <w:rPr>
          <w:sz w:val="20"/>
          <w:szCs w:val="20"/>
        </w:rPr>
      </w:pPr>
      <w:r w:rsidRPr="009917F2">
        <w:rPr>
          <w:sz w:val="20"/>
          <w:szCs w:val="20"/>
        </w:rPr>
        <w:t xml:space="preserve">Apply </w:t>
      </w:r>
      <w:r w:rsidRPr="007E1466">
        <w:rPr>
          <w:sz w:val="20"/>
          <w:szCs w:val="20"/>
        </w:rPr>
        <w:t xml:space="preserve">protection </w:t>
      </w:r>
      <w:r w:rsidR="004B0CBC" w:rsidRPr="007E1466">
        <w:rPr>
          <w:sz w:val="20"/>
          <w:szCs w:val="20"/>
        </w:rPr>
        <w:t xml:space="preserve">board or </w:t>
      </w:r>
      <w:r w:rsidR="00897BE6" w:rsidRPr="007E1466">
        <w:rPr>
          <w:sz w:val="20"/>
          <w:szCs w:val="20"/>
        </w:rPr>
        <w:t xml:space="preserve">drainage </w:t>
      </w:r>
      <w:r w:rsidR="004B0CBC" w:rsidRPr="007E1466">
        <w:rPr>
          <w:sz w:val="20"/>
          <w:szCs w:val="20"/>
        </w:rPr>
        <w:t xml:space="preserve">composite </w:t>
      </w:r>
      <w:r w:rsidR="00897BE6">
        <w:rPr>
          <w:sz w:val="20"/>
          <w:szCs w:val="20"/>
        </w:rPr>
        <w:t>over work installed each day</w:t>
      </w:r>
      <w:r w:rsidRPr="009917F2">
        <w:rPr>
          <w:sz w:val="20"/>
          <w:szCs w:val="20"/>
        </w:rPr>
        <w:t>.</w:t>
      </w:r>
    </w:p>
    <w:p w14:paraId="5DF80DF5" w14:textId="77777777" w:rsidR="00BD33F1" w:rsidRPr="009917F2" w:rsidRDefault="00BD33F1" w:rsidP="00BD33F1">
      <w:pPr>
        <w:pStyle w:val="ARCATPart"/>
        <w:numPr>
          <w:ilvl w:val="1"/>
          <w:numId w:val="7"/>
        </w:numPr>
        <w:spacing w:before="200"/>
        <w:rPr>
          <w:sz w:val="20"/>
          <w:szCs w:val="20"/>
        </w:rPr>
      </w:pPr>
      <w:r w:rsidRPr="009917F2">
        <w:rPr>
          <w:sz w:val="20"/>
          <w:szCs w:val="20"/>
        </w:rPr>
        <w:t xml:space="preserve">Inspect </w:t>
      </w:r>
      <w:r w:rsidR="008D3725">
        <w:rPr>
          <w:sz w:val="20"/>
          <w:szCs w:val="20"/>
        </w:rPr>
        <w:t>cold-</w:t>
      </w:r>
      <w:r w:rsidR="00AA52B6">
        <w:rPr>
          <w:sz w:val="20"/>
          <w:szCs w:val="20"/>
        </w:rPr>
        <w:t>fluid-applied waterproofing befor</w:t>
      </w:r>
      <w:r w:rsidRPr="009917F2">
        <w:rPr>
          <w:sz w:val="20"/>
          <w:szCs w:val="20"/>
        </w:rPr>
        <w:t>e covering</w:t>
      </w:r>
      <w:r w:rsidR="00A93CC6">
        <w:rPr>
          <w:sz w:val="20"/>
          <w:szCs w:val="20"/>
        </w:rPr>
        <w:t xml:space="preserve"> with protection</w:t>
      </w:r>
      <w:r w:rsidR="009E0959">
        <w:rPr>
          <w:sz w:val="20"/>
          <w:szCs w:val="20"/>
        </w:rPr>
        <w:t xml:space="preserve"> </w:t>
      </w:r>
      <w:r w:rsidR="009E0959" w:rsidRPr="007E1466">
        <w:rPr>
          <w:sz w:val="20"/>
          <w:szCs w:val="20"/>
        </w:rPr>
        <w:t xml:space="preserve">board or drainage </w:t>
      </w:r>
      <w:r w:rsidR="007E1466">
        <w:rPr>
          <w:sz w:val="20"/>
          <w:szCs w:val="20"/>
        </w:rPr>
        <w:t>composite.</w:t>
      </w:r>
      <w:r w:rsidR="00A93CC6">
        <w:rPr>
          <w:sz w:val="20"/>
          <w:szCs w:val="20"/>
        </w:rPr>
        <w:t xml:space="preserve">  R</w:t>
      </w:r>
      <w:r w:rsidRPr="009917F2">
        <w:rPr>
          <w:sz w:val="20"/>
          <w:szCs w:val="20"/>
        </w:rPr>
        <w:t xml:space="preserve">epair </w:t>
      </w:r>
      <w:r w:rsidR="00537BD2">
        <w:rPr>
          <w:sz w:val="20"/>
          <w:szCs w:val="20"/>
        </w:rPr>
        <w:t xml:space="preserve">damaged or inadequate areas </w:t>
      </w:r>
      <w:r w:rsidRPr="009917F2">
        <w:rPr>
          <w:sz w:val="20"/>
          <w:szCs w:val="20"/>
        </w:rPr>
        <w:t xml:space="preserve">as necessary. </w:t>
      </w:r>
    </w:p>
    <w:p w14:paraId="5DF80DF6" w14:textId="77777777" w:rsidR="00BD33F1" w:rsidRDefault="00BD33F1" w:rsidP="00897BE6">
      <w:pPr>
        <w:pStyle w:val="ARCATPart"/>
        <w:numPr>
          <w:ilvl w:val="1"/>
          <w:numId w:val="7"/>
        </w:numPr>
        <w:spacing w:before="200"/>
        <w:rPr>
          <w:sz w:val="20"/>
          <w:szCs w:val="20"/>
        </w:rPr>
      </w:pPr>
      <w:r w:rsidRPr="009917F2">
        <w:rPr>
          <w:sz w:val="20"/>
          <w:szCs w:val="20"/>
        </w:rPr>
        <w:t xml:space="preserve">Protect </w:t>
      </w:r>
      <w:r w:rsidR="008D3725">
        <w:rPr>
          <w:sz w:val="20"/>
          <w:szCs w:val="20"/>
        </w:rPr>
        <w:t>cold-</w:t>
      </w:r>
      <w:r w:rsidR="00AA52B6">
        <w:rPr>
          <w:sz w:val="20"/>
          <w:szCs w:val="20"/>
        </w:rPr>
        <w:t>fluid-applied waterproofing</w:t>
      </w:r>
      <w:r w:rsidRPr="009917F2">
        <w:rPr>
          <w:sz w:val="20"/>
          <w:szCs w:val="20"/>
        </w:rPr>
        <w:t xml:space="preserve"> on vertical and horizontal applications with immediate application of </w:t>
      </w:r>
      <w:r w:rsidR="00897BE6">
        <w:rPr>
          <w:sz w:val="20"/>
          <w:szCs w:val="20"/>
        </w:rPr>
        <w:t xml:space="preserve">drainage composite </w:t>
      </w:r>
      <w:r w:rsidR="00897BE6" w:rsidRPr="007E1466">
        <w:rPr>
          <w:sz w:val="20"/>
          <w:szCs w:val="20"/>
        </w:rPr>
        <w:t xml:space="preserve">sheet </w:t>
      </w:r>
      <w:r w:rsidR="004B0CBC" w:rsidRPr="007E1466">
        <w:rPr>
          <w:sz w:val="20"/>
          <w:szCs w:val="20"/>
        </w:rPr>
        <w:t xml:space="preserve">or </w:t>
      </w:r>
      <w:r w:rsidR="00897BE6" w:rsidRPr="007E1466">
        <w:rPr>
          <w:sz w:val="20"/>
          <w:szCs w:val="20"/>
        </w:rPr>
        <w:t xml:space="preserve">protection </w:t>
      </w:r>
      <w:r w:rsidR="00897BE6">
        <w:rPr>
          <w:sz w:val="20"/>
          <w:szCs w:val="20"/>
        </w:rPr>
        <w:t>board.</w:t>
      </w:r>
    </w:p>
    <w:p w14:paraId="5DF80DF7" w14:textId="77777777" w:rsidR="00BC2CB4" w:rsidRPr="001601CA" w:rsidRDefault="00C813A9" w:rsidP="0097355D">
      <w:pPr>
        <w:pStyle w:val="ARCATPart"/>
        <w:numPr>
          <w:ilvl w:val="0"/>
          <w:numId w:val="7"/>
        </w:numPr>
        <w:spacing w:before="200"/>
        <w:rPr>
          <w:sz w:val="20"/>
          <w:szCs w:val="20"/>
        </w:rPr>
      </w:pPr>
      <w:r>
        <w:rPr>
          <w:sz w:val="20"/>
          <w:szCs w:val="20"/>
        </w:rPr>
        <w:t>DETAILING</w:t>
      </w:r>
      <w:r w:rsidR="00BF226B" w:rsidRPr="001601CA">
        <w:rPr>
          <w:sz w:val="20"/>
          <w:szCs w:val="20"/>
        </w:rPr>
        <w:t>/</w:t>
      </w:r>
      <w:r>
        <w:rPr>
          <w:sz w:val="20"/>
          <w:szCs w:val="20"/>
        </w:rPr>
        <w:t>FLASHING</w:t>
      </w:r>
      <w:r w:rsidR="00BF226B" w:rsidRPr="001601CA">
        <w:rPr>
          <w:sz w:val="20"/>
          <w:szCs w:val="20"/>
        </w:rPr>
        <w:t xml:space="preserve"> </w:t>
      </w:r>
      <w:r w:rsidR="00AA0B40" w:rsidRPr="001601CA">
        <w:rPr>
          <w:sz w:val="20"/>
          <w:szCs w:val="20"/>
        </w:rPr>
        <w:t xml:space="preserve"> </w:t>
      </w:r>
    </w:p>
    <w:p w14:paraId="5DF80DF8" w14:textId="77777777" w:rsidR="00BC2CB4" w:rsidRPr="001601CA" w:rsidRDefault="00C813A9" w:rsidP="00A93CC6">
      <w:pPr>
        <w:pStyle w:val="ListParagraph"/>
        <w:numPr>
          <w:ilvl w:val="1"/>
          <w:numId w:val="7"/>
        </w:numPr>
        <w:spacing w:before="240"/>
        <w:rPr>
          <w:rFonts w:ascii="Arial" w:hAnsi="Arial" w:cs="Arial"/>
          <w:sz w:val="20"/>
          <w:szCs w:val="20"/>
        </w:rPr>
      </w:pPr>
      <w:r>
        <w:rPr>
          <w:rFonts w:ascii="Arial" w:hAnsi="Arial" w:cs="Arial"/>
          <w:sz w:val="20"/>
          <w:szCs w:val="20"/>
        </w:rPr>
        <w:t>All detailing and flashing shall be completed prior to installation of field waterproofing membrane.</w:t>
      </w:r>
    </w:p>
    <w:p w14:paraId="5DF80DF9" w14:textId="77777777" w:rsidR="00BC2CB4" w:rsidRPr="009917F2" w:rsidRDefault="00C813A9" w:rsidP="00BC2CB4">
      <w:pPr>
        <w:pStyle w:val="ARCATPart"/>
        <w:numPr>
          <w:ilvl w:val="1"/>
          <w:numId w:val="7"/>
        </w:numPr>
        <w:spacing w:before="200"/>
        <w:rPr>
          <w:sz w:val="20"/>
          <w:szCs w:val="20"/>
        </w:rPr>
      </w:pPr>
      <w:r>
        <w:rPr>
          <w:sz w:val="20"/>
          <w:szCs w:val="20"/>
        </w:rPr>
        <w:t xml:space="preserve">All detailing and flashing shall be installed per manufacturer’s standard details. </w:t>
      </w:r>
      <w:r w:rsidR="00C47E4D" w:rsidRPr="009917F2">
        <w:rPr>
          <w:sz w:val="20"/>
          <w:szCs w:val="20"/>
        </w:rPr>
        <w:t xml:space="preserve"> </w:t>
      </w:r>
    </w:p>
    <w:p w14:paraId="5DF80DFA" w14:textId="77777777" w:rsidR="000C2448" w:rsidRPr="009917F2" w:rsidRDefault="00AB1EEE" w:rsidP="0097355D">
      <w:pPr>
        <w:pStyle w:val="ARCATPart"/>
        <w:numPr>
          <w:ilvl w:val="0"/>
          <w:numId w:val="7"/>
        </w:numPr>
        <w:spacing w:before="200"/>
        <w:rPr>
          <w:sz w:val="20"/>
          <w:szCs w:val="20"/>
        </w:rPr>
      </w:pPr>
      <w:r>
        <w:rPr>
          <w:sz w:val="20"/>
          <w:szCs w:val="20"/>
        </w:rPr>
        <w:t>APPLICATION OF COLD-FLUID-</w:t>
      </w:r>
      <w:r w:rsidR="00C813A9">
        <w:rPr>
          <w:sz w:val="20"/>
          <w:szCs w:val="20"/>
        </w:rPr>
        <w:t>APPLIED WATERPROOFING</w:t>
      </w:r>
      <w:r w:rsidR="00D27FF2" w:rsidRPr="009917F2">
        <w:rPr>
          <w:sz w:val="20"/>
          <w:szCs w:val="20"/>
        </w:rPr>
        <w:t xml:space="preserve"> </w:t>
      </w:r>
      <w:r w:rsidR="00C47E4D" w:rsidRPr="009917F2">
        <w:rPr>
          <w:sz w:val="20"/>
          <w:szCs w:val="20"/>
        </w:rPr>
        <w:t xml:space="preserve"> </w:t>
      </w:r>
    </w:p>
    <w:p w14:paraId="5DF80DFB" w14:textId="77777777" w:rsidR="000C2448" w:rsidRPr="009917F2" w:rsidRDefault="00C813A9" w:rsidP="000C2448">
      <w:pPr>
        <w:pStyle w:val="ARCATPart"/>
        <w:numPr>
          <w:ilvl w:val="1"/>
          <w:numId w:val="7"/>
        </w:numPr>
        <w:spacing w:before="200"/>
        <w:rPr>
          <w:sz w:val="20"/>
          <w:szCs w:val="20"/>
        </w:rPr>
      </w:pPr>
      <w:r w:rsidRPr="00C813A9">
        <w:rPr>
          <w:sz w:val="20"/>
          <w:szCs w:val="20"/>
        </w:rPr>
        <w:t>Ensur</w:t>
      </w:r>
      <w:r w:rsidR="00276C84">
        <w:rPr>
          <w:sz w:val="20"/>
          <w:szCs w:val="20"/>
        </w:rPr>
        <w:t>e deck is ready to receive cold-fluid-</w:t>
      </w:r>
      <w:r w:rsidRPr="00C813A9">
        <w:rPr>
          <w:sz w:val="20"/>
          <w:szCs w:val="20"/>
        </w:rPr>
        <w:t>applied waterproofing membrane in accordance with published literature.</w:t>
      </w:r>
    </w:p>
    <w:p w14:paraId="5DF80DFD" w14:textId="06745533" w:rsidR="006C443C" w:rsidRDefault="00C813A9" w:rsidP="00492ED4">
      <w:pPr>
        <w:pStyle w:val="ARCATPart"/>
        <w:numPr>
          <w:ilvl w:val="1"/>
          <w:numId w:val="7"/>
        </w:numPr>
        <w:spacing w:before="200"/>
        <w:rPr>
          <w:sz w:val="20"/>
          <w:szCs w:val="20"/>
        </w:rPr>
      </w:pPr>
      <w:r w:rsidRPr="00C813A9">
        <w:rPr>
          <w:sz w:val="20"/>
          <w:szCs w:val="20"/>
        </w:rPr>
        <w:t xml:space="preserve">Apply first layer </w:t>
      </w:r>
      <w:r w:rsidR="00276C84">
        <w:rPr>
          <w:sz w:val="20"/>
          <w:szCs w:val="20"/>
        </w:rPr>
        <w:t>of cold-fluid-</w:t>
      </w:r>
      <w:r w:rsidRPr="00C813A9">
        <w:rPr>
          <w:sz w:val="20"/>
          <w:szCs w:val="20"/>
        </w:rPr>
        <w:t>applied waterproofing membrane evenly to a minimum thickness of 60 mils to form a continuous monolithic coating.</w:t>
      </w:r>
    </w:p>
    <w:p w14:paraId="37F53422" w14:textId="77777777" w:rsidR="00492ED4" w:rsidRPr="00492ED4" w:rsidRDefault="00492ED4" w:rsidP="00492ED4">
      <w:pPr>
        <w:pStyle w:val="ARCATPart"/>
        <w:spacing w:before="200"/>
        <w:ind w:left="1440"/>
        <w:rPr>
          <w:sz w:val="20"/>
          <w:szCs w:val="20"/>
        </w:rPr>
      </w:pPr>
    </w:p>
    <w:p w14:paraId="5DF80DFE" w14:textId="77777777" w:rsidR="000C4836" w:rsidRDefault="00B9050B" w:rsidP="006C443C">
      <w:pPr>
        <w:pStyle w:val="ListParagraph"/>
        <w:numPr>
          <w:ilvl w:val="0"/>
          <w:numId w:val="7"/>
        </w:numPr>
        <w:rPr>
          <w:rFonts w:ascii="Arial" w:hAnsi="Arial" w:cs="Arial"/>
          <w:sz w:val="20"/>
          <w:szCs w:val="20"/>
        </w:rPr>
      </w:pPr>
      <w:r w:rsidRPr="009917F2">
        <w:rPr>
          <w:rFonts w:ascii="Arial" w:hAnsi="Arial" w:cs="Arial"/>
          <w:sz w:val="20"/>
          <w:szCs w:val="20"/>
        </w:rPr>
        <w:t xml:space="preserve">PROTECTION </w:t>
      </w:r>
    </w:p>
    <w:p w14:paraId="5DF80DFF" w14:textId="77777777" w:rsidR="000C4836" w:rsidRPr="00C813A9" w:rsidRDefault="00CF4E8B"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Protection c</w:t>
      </w:r>
      <w:r w:rsidR="00C813A9" w:rsidRPr="00C813A9">
        <w:rPr>
          <w:rFonts w:ascii="Arial" w:hAnsi="Arial" w:cs="Arial"/>
          <w:sz w:val="20"/>
          <w:szCs w:val="20"/>
        </w:rPr>
        <w:t>ourse: Cover waterproofing with protection course following curing of waterproofing and prior to installation of backfill or overburden.</w:t>
      </w:r>
      <w:r w:rsidR="00B22AAB" w:rsidRPr="00C813A9">
        <w:rPr>
          <w:rFonts w:ascii="Arial" w:hAnsi="Arial" w:cs="Arial"/>
          <w:sz w:val="20"/>
          <w:szCs w:val="20"/>
        </w:rPr>
        <w:t xml:space="preserve"> </w:t>
      </w:r>
    </w:p>
    <w:p w14:paraId="5DF80E00" w14:textId="77777777" w:rsidR="000C4836" w:rsidRDefault="000C4836"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On vertical applications, i</w:t>
      </w:r>
      <w:r w:rsidR="00B9050B" w:rsidRPr="009917F2">
        <w:rPr>
          <w:rFonts w:ascii="Arial" w:hAnsi="Arial" w:cs="Arial"/>
          <w:sz w:val="20"/>
          <w:szCs w:val="20"/>
        </w:rPr>
        <w:t xml:space="preserve">nstall </w:t>
      </w:r>
      <w:r w:rsidR="00B9050B" w:rsidRPr="00F46DD8">
        <w:rPr>
          <w:rFonts w:ascii="Arial" w:hAnsi="Arial" w:cs="Arial"/>
          <w:sz w:val="20"/>
          <w:szCs w:val="20"/>
        </w:rPr>
        <w:t>protection</w:t>
      </w:r>
      <w:r w:rsidRPr="00F46DD8">
        <w:rPr>
          <w:rFonts w:ascii="Arial" w:hAnsi="Arial" w:cs="Arial"/>
          <w:sz w:val="20"/>
          <w:szCs w:val="20"/>
        </w:rPr>
        <w:t xml:space="preserve"> </w:t>
      </w:r>
      <w:r w:rsidR="004B0CBC" w:rsidRPr="00F46DD8">
        <w:rPr>
          <w:rFonts w:ascii="Arial" w:hAnsi="Arial" w:cs="Arial"/>
          <w:sz w:val="20"/>
          <w:szCs w:val="20"/>
        </w:rPr>
        <w:t xml:space="preserve">or </w:t>
      </w:r>
      <w:r w:rsidRPr="00F46DD8">
        <w:rPr>
          <w:rFonts w:ascii="Arial" w:hAnsi="Arial" w:cs="Arial"/>
          <w:sz w:val="20"/>
          <w:szCs w:val="20"/>
        </w:rPr>
        <w:t xml:space="preserve">drainage composite sheet </w:t>
      </w:r>
      <w:r w:rsidR="00B9050B" w:rsidRPr="00F46DD8">
        <w:rPr>
          <w:rFonts w:ascii="Arial" w:hAnsi="Arial" w:cs="Arial"/>
          <w:sz w:val="20"/>
          <w:szCs w:val="20"/>
        </w:rPr>
        <w:t>as soon as possible to avoid damage from</w:t>
      </w:r>
      <w:r w:rsidR="009C198A" w:rsidRPr="00F46DD8">
        <w:rPr>
          <w:rFonts w:ascii="Arial" w:hAnsi="Arial" w:cs="Arial"/>
          <w:sz w:val="20"/>
          <w:szCs w:val="20"/>
        </w:rPr>
        <w:t xml:space="preserve"> </w:t>
      </w:r>
      <w:r w:rsidR="00B9050B" w:rsidRPr="00F46DD8">
        <w:rPr>
          <w:rFonts w:ascii="Arial" w:hAnsi="Arial" w:cs="Arial"/>
          <w:sz w:val="20"/>
          <w:szCs w:val="20"/>
        </w:rPr>
        <w:t xml:space="preserve">other trades, construction </w:t>
      </w:r>
      <w:r w:rsidR="00B9050B" w:rsidRPr="009917F2">
        <w:rPr>
          <w:rFonts w:ascii="Arial" w:hAnsi="Arial" w:cs="Arial"/>
          <w:sz w:val="20"/>
          <w:szCs w:val="20"/>
        </w:rPr>
        <w:t xml:space="preserve">materials or backfill. </w:t>
      </w:r>
    </w:p>
    <w:p w14:paraId="5DF80E01" w14:textId="77777777" w:rsidR="00B9461B" w:rsidRDefault="00B9050B" w:rsidP="004B0CBC">
      <w:pPr>
        <w:pStyle w:val="ListParagraph"/>
        <w:numPr>
          <w:ilvl w:val="1"/>
          <w:numId w:val="7"/>
        </w:numPr>
        <w:spacing w:before="240" w:after="240"/>
        <w:contextualSpacing w:val="0"/>
        <w:rPr>
          <w:rFonts w:ascii="Arial" w:hAnsi="Arial" w:cs="Arial"/>
          <w:sz w:val="20"/>
          <w:szCs w:val="20"/>
        </w:rPr>
      </w:pPr>
      <w:r w:rsidRPr="009917F2">
        <w:rPr>
          <w:rFonts w:ascii="Arial" w:hAnsi="Arial" w:cs="Arial"/>
          <w:sz w:val="20"/>
          <w:szCs w:val="20"/>
        </w:rPr>
        <w:t xml:space="preserve">For </w:t>
      </w:r>
      <w:r w:rsidR="00F46DD8">
        <w:rPr>
          <w:rFonts w:ascii="Arial" w:hAnsi="Arial" w:cs="Arial"/>
          <w:sz w:val="20"/>
          <w:szCs w:val="20"/>
        </w:rPr>
        <w:t xml:space="preserve">horizontal </w:t>
      </w:r>
      <w:r w:rsidRPr="009917F2">
        <w:rPr>
          <w:rFonts w:ascii="Arial" w:hAnsi="Arial" w:cs="Arial"/>
          <w:sz w:val="20"/>
          <w:szCs w:val="20"/>
        </w:rPr>
        <w:t>applications</w:t>
      </w:r>
      <w:r w:rsidR="00CF4E8B">
        <w:rPr>
          <w:rFonts w:ascii="Arial" w:hAnsi="Arial" w:cs="Arial"/>
          <w:sz w:val="20"/>
          <w:szCs w:val="20"/>
        </w:rPr>
        <w:t>,</w:t>
      </w:r>
      <w:r w:rsidRPr="009917F2">
        <w:rPr>
          <w:rFonts w:ascii="Arial" w:hAnsi="Arial" w:cs="Arial"/>
          <w:sz w:val="20"/>
          <w:szCs w:val="20"/>
        </w:rPr>
        <w:t xml:space="preserve"> </w:t>
      </w:r>
      <w:r w:rsidR="000C4836">
        <w:rPr>
          <w:rFonts w:ascii="Arial" w:hAnsi="Arial" w:cs="Arial"/>
          <w:sz w:val="20"/>
          <w:szCs w:val="20"/>
        </w:rPr>
        <w:t>use</w:t>
      </w:r>
      <w:r w:rsidRPr="009917F2">
        <w:rPr>
          <w:rFonts w:ascii="Arial" w:hAnsi="Arial" w:cs="Arial"/>
          <w:sz w:val="20"/>
          <w:szCs w:val="20"/>
        </w:rPr>
        <w:t xml:space="preserve"> </w:t>
      </w:r>
      <w:r w:rsidR="00C813A9">
        <w:rPr>
          <w:rFonts w:ascii="Arial" w:hAnsi="Arial" w:cs="Arial"/>
          <w:sz w:val="20"/>
          <w:szCs w:val="20"/>
        </w:rPr>
        <w:t>drainage composite</w:t>
      </w:r>
      <w:r w:rsidR="00B9461B">
        <w:rPr>
          <w:rFonts w:ascii="Arial" w:hAnsi="Arial" w:cs="Arial"/>
          <w:sz w:val="20"/>
          <w:szCs w:val="20"/>
        </w:rPr>
        <w:t xml:space="preserve">.  </w:t>
      </w:r>
      <w:r w:rsidRPr="009917F2">
        <w:rPr>
          <w:rFonts w:ascii="Arial" w:hAnsi="Arial" w:cs="Arial"/>
          <w:sz w:val="20"/>
          <w:szCs w:val="20"/>
        </w:rPr>
        <w:t>Install protection as soon as possible to avoid damage from</w:t>
      </w:r>
      <w:r w:rsidR="009C198A" w:rsidRPr="009917F2">
        <w:rPr>
          <w:rFonts w:ascii="Arial" w:hAnsi="Arial" w:cs="Arial"/>
          <w:sz w:val="20"/>
          <w:szCs w:val="20"/>
        </w:rPr>
        <w:t xml:space="preserve"> </w:t>
      </w:r>
      <w:r w:rsidRPr="009917F2">
        <w:rPr>
          <w:rFonts w:ascii="Arial" w:hAnsi="Arial" w:cs="Arial"/>
          <w:sz w:val="20"/>
          <w:szCs w:val="20"/>
        </w:rPr>
        <w:t xml:space="preserve">other trades, construction materials or backfill. </w:t>
      </w:r>
    </w:p>
    <w:p w14:paraId="5DF80E02" w14:textId="77777777" w:rsidR="00B9050B" w:rsidRPr="00C813A9" w:rsidRDefault="00C13A5B" w:rsidP="00C813A9">
      <w:pPr>
        <w:pStyle w:val="ListParagraph"/>
        <w:numPr>
          <w:ilvl w:val="1"/>
          <w:numId w:val="7"/>
        </w:numPr>
        <w:rPr>
          <w:rFonts w:ascii="Arial" w:hAnsi="Arial" w:cs="Arial"/>
          <w:sz w:val="20"/>
          <w:szCs w:val="20"/>
        </w:rPr>
      </w:pPr>
      <w:r w:rsidRPr="00C813A9">
        <w:rPr>
          <w:rFonts w:ascii="Arial" w:hAnsi="Arial" w:cs="Arial"/>
          <w:sz w:val="20"/>
          <w:szCs w:val="20"/>
        </w:rPr>
        <w:t>Protect completed waterproofing</w:t>
      </w:r>
      <w:r w:rsidR="00F46DD8" w:rsidRPr="00C813A9">
        <w:rPr>
          <w:rFonts w:ascii="Arial" w:hAnsi="Arial" w:cs="Arial"/>
          <w:sz w:val="20"/>
          <w:szCs w:val="20"/>
        </w:rPr>
        <w:t xml:space="preserve"> assembly</w:t>
      </w:r>
      <w:r w:rsidRPr="00C813A9">
        <w:rPr>
          <w:rFonts w:ascii="Arial" w:hAnsi="Arial" w:cs="Arial"/>
          <w:sz w:val="20"/>
          <w:szCs w:val="20"/>
        </w:rPr>
        <w:t xml:space="preserve"> from sub</w:t>
      </w:r>
      <w:r w:rsidR="00B9461B" w:rsidRPr="00C813A9">
        <w:rPr>
          <w:rFonts w:ascii="Arial" w:hAnsi="Arial" w:cs="Arial"/>
          <w:sz w:val="20"/>
          <w:szCs w:val="20"/>
        </w:rPr>
        <w:t>sequent construction activities.</w:t>
      </w:r>
      <w:r w:rsidR="00C813A9" w:rsidRPr="00C813A9">
        <w:rPr>
          <w:rFonts w:ascii="Arial" w:hAnsi="Arial" w:cs="Arial"/>
          <w:sz w:val="20"/>
          <w:szCs w:val="20"/>
        </w:rPr>
        <w:t xml:space="preserve">  Protect waterproofing materials from exposure to UV light for </w:t>
      </w:r>
      <w:r w:rsidR="00CF4E8B">
        <w:rPr>
          <w:rFonts w:ascii="Arial" w:hAnsi="Arial" w:cs="Arial"/>
          <w:sz w:val="20"/>
          <w:szCs w:val="20"/>
        </w:rPr>
        <w:t xml:space="preserve">a </w:t>
      </w:r>
      <w:r w:rsidR="00C813A9" w:rsidRPr="00C813A9">
        <w:rPr>
          <w:rFonts w:ascii="Arial" w:hAnsi="Arial" w:cs="Arial"/>
          <w:sz w:val="20"/>
          <w:szCs w:val="20"/>
        </w:rPr>
        <w:t>period in excess of that acceptable to waterproofing manufacturer; replace overexposed materials.</w:t>
      </w:r>
    </w:p>
    <w:p w14:paraId="5DF80E03" w14:textId="77777777" w:rsidR="007873FD" w:rsidRPr="009917F2" w:rsidRDefault="007873FD" w:rsidP="0097355D">
      <w:pPr>
        <w:pStyle w:val="ARCATPart"/>
        <w:numPr>
          <w:ilvl w:val="0"/>
          <w:numId w:val="7"/>
        </w:numPr>
        <w:spacing w:before="200"/>
        <w:rPr>
          <w:sz w:val="20"/>
          <w:szCs w:val="20"/>
        </w:rPr>
      </w:pPr>
      <w:r w:rsidRPr="009917F2">
        <w:rPr>
          <w:sz w:val="20"/>
          <w:szCs w:val="20"/>
        </w:rPr>
        <w:t xml:space="preserve">BACKFILL/OVERBURDEN </w:t>
      </w:r>
    </w:p>
    <w:p w14:paraId="5DF80E04" w14:textId="77777777" w:rsidR="007873FD" w:rsidRPr="00AF5B34" w:rsidRDefault="00B9461B" w:rsidP="00061FD6">
      <w:pPr>
        <w:pStyle w:val="ListParagraph"/>
        <w:numPr>
          <w:ilvl w:val="1"/>
          <w:numId w:val="7"/>
        </w:numPr>
        <w:spacing w:before="240"/>
        <w:rPr>
          <w:rFonts w:ascii="Arial" w:hAnsi="Arial" w:cs="Arial"/>
          <w:sz w:val="20"/>
          <w:szCs w:val="20"/>
        </w:rPr>
      </w:pPr>
      <w:r>
        <w:rPr>
          <w:rFonts w:ascii="Arial" w:hAnsi="Arial" w:cs="Arial"/>
          <w:sz w:val="20"/>
          <w:szCs w:val="20"/>
        </w:rPr>
        <w:t>Install backfill or overburden as soon as p</w:t>
      </w:r>
      <w:r w:rsidR="007873FD" w:rsidRPr="009917F2">
        <w:rPr>
          <w:rFonts w:ascii="Arial" w:hAnsi="Arial" w:cs="Arial"/>
          <w:sz w:val="20"/>
          <w:szCs w:val="20"/>
        </w:rPr>
        <w:t xml:space="preserve">ossible according to project requirements.  </w:t>
      </w:r>
      <w:r w:rsidR="00B9050B" w:rsidRPr="009917F2">
        <w:rPr>
          <w:rFonts w:ascii="Arial" w:hAnsi="Arial" w:cs="Arial"/>
          <w:sz w:val="20"/>
          <w:szCs w:val="20"/>
        </w:rPr>
        <w:t>Use care during backfill</w:t>
      </w:r>
      <w:r w:rsidR="002B4A71" w:rsidRPr="009917F2">
        <w:rPr>
          <w:rFonts w:ascii="Arial" w:hAnsi="Arial" w:cs="Arial"/>
          <w:sz w:val="20"/>
          <w:szCs w:val="20"/>
        </w:rPr>
        <w:t xml:space="preserve"> </w:t>
      </w:r>
      <w:r>
        <w:rPr>
          <w:rFonts w:ascii="Arial" w:hAnsi="Arial" w:cs="Arial"/>
          <w:sz w:val="20"/>
          <w:szCs w:val="20"/>
        </w:rPr>
        <w:t>operation to avoid damage to</w:t>
      </w:r>
      <w:r w:rsidR="00B9050B" w:rsidRPr="009917F2">
        <w:rPr>
          <w:rFonts w:ascii="Arial" w:hAnsi="Arial" w:cs="Arial"/>
          <w:sz w:val="20"/>
          <w:szCs w:val="20"/>
        </w:rPr>
        <w:t xml:space="preserve"> waterproofing system.</w:t>
      </w:r>
      <w:r w:rsidR="002B4A71" w:rsidRPr="009917F2">
        <w:rPr>
          <w:rFonts w:ascii="Arial" w:hAnsi="Arial" w:cs="Arial"/>
          <w:sz w:val="20"/>
          <w:szCs w:val="20"/>
        </w:rPr>
        <w:t xml:space="preserve"> </w:t>
      </w:r>
      <w:r w:rsidR="00B9050B" w:rsidRPr="009917F2">
        <w:rPr>
          <w:rFonts w:ascii="Arial" w:hAnsi="Arial" w:cs="Arial"/>
          <w:sz w:val="20"/>
          <w:szCs w:val="20"/>
        </w:rPr>
        <w:t>Follow generally accepted industry practices for backfilling</w:t>
      </w:r>
      <w:r w:rsidR="002B4A71" w:rsidRPr="009917F2">
        <w:rPr>
          <w:rFonts w:ascii="Arial" w:hAnsi="Arial" w:cs="Arial"/>
          <w:sz w:val="20"/>
          <w:szCs w:val="20"/>
        </w:rPr>
        <w:t xml:space="preserve"> </w:t>
      </w:r>
      <w:r w:rsidR="00B9050B" w:rsidRPr="009917F2">
        <w:rPr>
          <w:rFonts w:ascii="Arial" w:hAnsi="Arial" w:cs="Arial"/>
          <w:sz w:val="20"/>
          <w:szCs w:val="20"/>
        </w:rPr>
        <w:t>and compaction. Backfill should be added and compacted</w:t>
      </w:r>
      <w:r w:rsidR="002B4A71" w:rsidRPr="009917F2">
        <w:rPr>
          <w:rFonts w:ascii="Arial" w:hAnsi="Arial" w:cs="Arial"/>
          <w:sz w:val="20"/>
          <w:szCs w:val="20"/>
        </w:rPr>
        <w:t xml:space="preserve"> </w:t>
      </w:r>
      <w:r w:rsidR="00B9050B" w:rsidRPr="009917F2">
        <w:rPr>
          <w:rFonts w:ascii="Arial" w:hAnsi="Arial" w:cs="Arial"/>
          <w:sz w:val="20"/>
          <w:szCs w:val="20"/>
        </w:rPr>
        <w:t xml:space="preserve">in lifts from 6" to 24" (15 to 61 cm). </w:t>
      </w:r>
    </w:p>
    <w:p w14:paraId="5DF80E05" w14:textId="77777777" w:rsidR="007873FD" w:rsidRPr="009917F2" w:rsidRDefault="007873FD" w:rsidP="0097355D">
      <w:pPr>
        <w:pStyle w:val="ARCATPart"/>
        <w:numPr>
          <w:ilvl w:val="0"/>
          <w:numId w:val="7"/>
        </w:numPr>
        <w:spacing w:before="200"/>
        <w:rPr>
          <w:sz w:val="20"/>
          <w:szCs w:val="20"/>
        </w:rPr>
      </w:pPr>
      <w:r w:rsidRPr="009917F2">
        <w:rPr>
          <w:sz w:val="20"/>
          <w:szCs w:val="20"/>
        </w:rPr>
        <w:t>CLEAN</w:t>
      </w:r>
      <w:r w:rsidR="00E26776">
        <w:rPr>
          <w:sz w:val="20"/>
          <w:szCs w:val="20"/>
        </w:rPr>
        <w:t>UP</w:t>
      </w:r>
    </w:p>
    <w:p w14:paraId="5DF80E06" w14:textId="77777777" w:rsidR="007873FD" w:rsidRDefault="007873FD" w:rsidP="0097355D">
      <w:pPr>
        <w:pStyle w:val="ARCATPart"/>
        <w:numPr>
          <w:ilvl w:val="1"/>
          <w:numId w:val="7"/>
        </w:numPr>
        <w:spacing w:before="200"/>
        <w:rPr>
          <w:sz w:val="20"/>
          <w:szCs w:val="20"/>
        </w:rPr>
      </w:pPr>
      <w:r w:rsidRPr="009917F2">
        <w:rPr>
          <w:sz w:val="20"/>
          <w:szCs w:val="20"/>
        </w:rPr>
        <w:t>In areas where adjacent finished surfaces or work are contamina</w:t>
      </w:r>
      <w:r w:rsidR="00B9461B">
        <w:rPr>
          <w:sz w:val="20"/>
          <w:szCs w:val="20"/>
        </w:rPr>
        <w:t xml:space="preserve">ted by waterproofing </w:t>
      </w:r>
      <w:r w:rsidR="00B9461B">
        <w:rPr>
          <w:sz w:val="20"/>
          <w:szCs w:val="20"/>
        </w:rPr>
        <w:lastRenderedPageBreak/>
        <w:t>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14:paraId="5DF80E07" w14:textId="77777777"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14:paraId="5DF80E08" w14:textId="77777777" w:rsidR="00C13A5B" w:rsidRPr="009917F2" w:rsidRDefault="00C13A5B" w:rsidP="00C13A5B">
      <w:pPr>
        <w:pStyle w:val="ARCATPart"/>
        <w:numPr>
          <w:ilvl w:val="1"/>
          <w:numId w:val="7"/>
        </w:numPr>
        <w:spacing w:before="200"/>
        <w:rPr>
          <w:sz w:val="20"/>
          <w:szCs w:val="20"/>
        </w:rPr>
      </w:pPr>
      <w:r w:rsidRPr="009917F2">
        <w:rPr>
          <w:sz w:val="20"/>
          <w:szCs w:val="20"/>
        </w:rPr>
        <w:t>Repair or replace defaced or disfigured finishes caused by work of this section.</w:t>
      </w:r>
    </w:p>
    <w:p w14:paraId="5DF80E09" w14:textId="77777777" w:rsidR="007873FD" w:rsidRPr="009917F2" w:rsidRDefault="007873FD" w:rsidP="0097355D">
      <w:pPr>
        <w:pStyle w:val="ARCATPart"/>
        <w:spacing w:before="200"/>
        <w:rPr>
          <w:sz w:val="20"/>
          <w:szCs w:val="20"/>
        </w:rPr>
      </w:pPr>
    </w:p>
    <w:p w14:paraId="5DF80E0A" w14:textId="77777777"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FC58FC" w:rsidRPr="009917F2">
        <w:rPr>
          <w:sz w:val="20"/>
          <w:szCs w:val="20"/>
        </w:rPr>
        <w:t xml:space="preserve">07 </w:t>
      </w:r>
      <w:r w:rsidR="00190017" w:rsidRPr="009917F2">
        <w:rPr>
          <w:sz w:val="20"/>
          <w:szCs w:val="20"/>
        </w:rPr>
        <w:t>1</w:t>
      </w:r>
      <w:r w:rsidR="00C813A9">
        <w:rPr>
          <w:sz w:val="20"/>
          <w:szCs w:val="20"/>
        </w:rPr>
        <w:t>4</w:t>
      </w:r>
      <w:r w:rsidR="00190017" w:rsidRPr="009917F2">
        <w:rPr>
          <w:sz w:val="20"/>
          <w:szCs w:val="20"/>
        </w:rPr>
        <w:t xml:space="preserve"> </w:t>
      </w:r>
      <w:r w:rsidR="00C813A9">
        <w:rPr>
          <w:sz w:val="20"/>
          <w:szCs w:val="20"/>
        </w:rPr>
        <w:t>1</w:t>
      </w:r>
      <w:r w:rsidR="00190017" w:rsidRPr="009917F2">
        <w:rPr>
          <w:sz w:val="20"/>
          <w:szCs w:val="20"/>
        </w:rPr>
        <w:t>6</w:t>
      </w:r>
    </w:p>
    <w:sectPr w:rsidR="001B1528" w:rsidRPr="009917F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3475" w14:textId="77777777" w:rsidR="00F47F00" w:rsidRDefault="00F47F00" w:rsidP="004D07A8">
      <w:pPr>
        <w:spacing w:after="0" w:line="240" w:lineRule="auto"/>
      </w:pPr>
      <w:r>
        <w:separator/>
      </w:r>
    </w:p>
  </w:endnote>
  <w:endnote w:type="continuationSeparator" w:id="0">
    <w:p w14:paraId="1B4556A5" w14:textId="77777777" w:rsidR="00F47F00" w:rsidRDefault="00F47F00"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0E12" w14:textId="09CBB96F" w:rsidR="00400448" w:rsidRDefault="00EB5395">
    <w:pPr>
      <w:pStyle w:val="Footer"/>
    </w:pPr>
    <w:r>
      <w:t xml:space="preserve">Polyglass </w:t>
    </w:r>
    <w:r w:rsidR="009D1E4A">
      <w:t>Cold Fluid-Applied</w:t>
    </w:r>
    <w:r w:rsidR="00400448">
      <w:t xml:space="preserve"> Waterproofing   07 1</w:t>
    </w:r>
    <w:r w:rsidR="009D1E4A">
      <w:t>4</w:t>
    </w:r>
    <w:r w:rsidR="00400448">
      <w:t xml:space="preserve"> </w:t>
    </w:r>
    <w:r w:rsidR="009D1E4A">
      <w:t>16</w:t>
    </w:r>
    <w:r w:rsidR="00363661">
      <w:t xml:space="preserve"> - P</w:t>
    </w:r>
    <w:r w:rsidR="00400448">
      <w:t xml:space="preserve">age </w:t>
    </w:r>
    <w:r w:rsidR="00400448">
      <w:fldChar w:fldCharType="begin"/>
    </w:r>
    <w:r w:rsidR="00400448">
      <w:instrText xml:space="preserve"> PAGE   \* MERGEFORMAT </w:instrText>
    </w:r>
    <w:r w:rsidR="00400448">
      <w:fldChar w:fldCharType="separate"/>
    </w:r>
    <w:r w:rsidR="00810BDF">
      <w:rPr>
        <w:noProof/>
      </w:rPr>
      <w:t>9</w:t>
    </w:r>
    <w:r w:rsidR="00400448">
      <w:rPr>
        <w:noProof/>
      </w:rPr>
      <w:fldChar w:fldCharType="end"/>
    </w:r>
    <w:r w:rsidR="00400448">
      <w:ptab w:relativeTo="margin" w:alignment="right" w:leader="none"/>
    </w:r>
    <w:r w:rsidR="00E402AD">
      <w:t>v</w:t>
    </w:r>
    <w:r w:rsidR="00400448">
      <w:t xml:space="preserve">ersion </w:t>
    </w:r>
    <w:r w:rsidR="005A6E76">
      <w:t>2</w:t>
    </w:r>
    <w:r w:rsidR="00E402AD">
      <w:t>022 0</w:t>
    </w:r>
    <w:r w:rsidR="00BE7649">
      <w:t>6</w:t>
    </w:r>
    <w:r w:rsidR="00E402AD">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0F79" w14:textId="77777777" w:rsidR="00F47F00" w:rsidRDefault="00F47F00" w:rsidP="004D07A8">
      <w:pPr>
        <w:spacing w:after="0" w:line="240" w:lineRule="auto"/>
      </w:pPr>
      <w:r>
        <w:separator/>
      </w:r>
    </w:p>
  </w:footnote>
  <w:footnote w:type="continuationSeparator" w:id="0">
    <w:p w14:paraId="2FCCD974" w14:textId="77777777" w:rsidR="00F47F00" w:rsidRDefault="00F47F00" w:rsidP="004D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679D2E5B"/>
    <w:multiLevelType w:val="multilevel"/>
    <w:tmpl w:val="B8307E56"/>
    <w:numStyleLink w:val="Style2"/>
  </w:abstractNum>
  <w:abstractNum w:abstractNumId="5" w15:restartNumberingAfterBreak="0">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16cid:durableId="633800301">
    <w:abstractNumId w:val="0"/>
  </w:num>
  <w:num w:numId="2" w16cid:durableId="852303805">
    <w:abstractNumId w:val="2"/>
  </w:num>
  <w:num w:numId="3" w16cid:durableId="1708523880">
    <w:abstractNumId w:val="6"/>
  </w:num>
  <w:num w:numId="4" w16cid:durableId="1884520287">
    <w:abstractNumId w:val="1"/>
  </w:num>
  <w:num w:numId="5" w16cid:durableId="1712723213">
    <w:abstractNumId w:val="3"/>
  </w:num>
  <w:num w:numId="6" w16cid:durableId="524637497">
    <w:abstractNumId w:val="4"/>
  </w:num>
  <w:num w:numId="7" w16cid:durableId="23082137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95"/>
    <w:rsid w:val="000064F2"/>
    <w:rsid w:val="0000670D"/>
    <w:rsid w:val="00011D7B"/>
    <w:rsid w:val="000121C8"/>
    <w:rsid w:val="000168B2"/>
    <w:rsid w:val="0001708B"/>
    <w:rsid w:val="00017B1D"/>
    <w:rsid w:val="00020F1C"/>
    <w:rsid w:val="0002236F"/>
    <w:rsid w:val="00026043"/>
    <w:rsid w:val="000318E0"/>
    <w:rsid w:val="00035812"/>
    <w:rsid w:val="00036445"/>
    <w:rsid w:val="00043493"/>
    <w:rsid w:val="00043DD5"/>
    <w:rsid w:val="00044EAB"/>
    <w:rsid w:val="00052326"/>
    <w:rsid w:val="000524CF"/>
    <w:rsid w:val="00061FD6"/>
    <w:rsid w:val="0006258A"/>
    <w:rsid w:val="00064C27"/>
    <w:rsid w:val="00070575"/>
    <w:rsid w:val="000707D3"/>
    <w:rsid w:val="000707E5"/>
    <w:rsid w:val="00076EC7"/>
    <w:rsid w:val="0008224E"/>
    <w:rsid w:val="00095755"/>
    <w:rsid w:val="00095E0B"/>
    <w:rsid w:val="000A1DAC"/>
    <w:rsid w:val="000A3D23"/>
    <w:rsid w:val="000A64C2"/>
    <w:rsid w:val="000B3A30"/>
    <w:rsid w:val="000B5E09"/>
    <w:rsid w:val="000B67AB"/>
    <w:rsid w:val="000B7A00"/>
    <w:rsid w:val="000C2448"/>
    <w:rsid w:val="000C26CB"/>
    <w:rsid w:val="000C4836"/>
    <w:rsid w:val="000D4CCD"/>
    <w:rsid w:val="000D67EF"/>
    <w:rsid w:val="000E1911"/>
    <w:rsid w:val="000E2B38"/>
    <w:rsid w:val="000F720A"/>
    <w:rsid w:val="000F7D7C"/>
    <w:rsid w:val="00102A1C"/>
    <w:rsid w:val="0010652C"/>
    <w:rsid w:val="00111688"/>
    <w:rsid w:val="00112458"/>
    <w:rsid w:val="00112ADF"/>
    <w:rsid w:val="00115428"/>
    <w:rsid w:val="00141DAF"/>
    <w:rsid w:val="00142D16"/>
    <w:rsid w:val="0015177D"/>
    <w:rsid w:val="001522F9"/>
    <w:rsid w:val="001601CA"/>
    <w:rsid w:val="00161ECC"/>
    <w:rsid w:val="00165A81"/>
    <w:rsid w:val="00166B1F"/>
    <w:rsid w:val="001676C1"/>
    <w:rsid w:val="001709BB"/>
    <w:rsid w:val="00173383"/>
    <w:rsid w:val="001815D9"/>
    <w:rsid w:val="001817CF"/>
    <w:rsid w:val="00183213"/>
    <w:rsid w:val="00190017"/>
    <w:rsid w:val="0019331D"/>
    <w:rsid w:val="00194730"/>
    <w:rsid w:val="001953CB"/>
    <w:rsid w:val="00197FA8"/>
    <w:rsid w:val="001A4F8C"/>
    <w:rsid w:val="001A7BDB"/>
    <w:rsid w:val="001B1528"/>
    <w:rsid w:val="001B58F8"/>
    <w:rsid w:val="001B5D5E"/>
    <w:rsid w:val="001C040A"/>
    <w:rsid w:val="001C2F99"/>
    <w:rsid w:val="001C76AC"/>
    <w:rsid w:val="001C7F25"/>
    <w:rsid w:val="001D4780"/>
    <w:rsid w:val="001D7E91"/>
    <w:rsid w:val="001E1A83"/>
    <w:rsid w:val="001E529B"/>
    <w:rsid w:val="001E5792"/>
    <w:rsid w:val="001E78DA"/>
    <w:rsid w:val="001F7030"/>
    <w:rsid w:val="001F778D"/>
    <w:rsid w:val="00203D0B"/>
    <w:rsid w:val="0020405D"/>
    <w:rsid w:val="002110EB"/>
    <w:rsid w:val="00213BC6"/>
    <w:rsid w:val="00217567"/>
    <w:rsid w:val="00221C3E"/>
    <w:rsid w:val="0022297B"/>
    <w:rsid w:val="002241BA"/>
    <w:rsid w:val="002270FD"/>
    <w:rsid w:val="002419B0"/>
    <w:rsid w:val="00245F21"/>
    <w:rsid w:val="0024642B"/>
    <w:rsid w:val="0025671D"/>
    <w:rsid w:val="002657E4"/>
    <w:rsid w:val="00270A39"/>
    <w:rsid w:val="002718FA"/>
    <w:rsid w:val="00274B11"/>
    <w:rsid w:val="00275D73"/>
    <w:rsid w:val="00276C84"/>
    <w:rsid w:val="00284590"/>
    <w:rsid w:val="002852EC"/>
    <w:rsid w:val="00285EA7"/>
    <w:rsid w:val="00287ECC"/>
    <w:rsid w:val="00292874"/>
    <w:rsid w:val="00294CAA"/>
    <w:rsid w:val="002951E6"/>
    <w:rsid w:val="002A0B2F"/>
    <w:rsid w:val="002A0F24"/>
    <w:rsid w:val="002A22A4"/>
    <w:rsid w:val="002A24B4"/>
    <w:rsid w:val="002A42D1"/>
    <w:rsid w:val="002A42EB"/>
    <w:rsid w:val="002A7CB0"/>
    <w:rsid w:val="002B0C28"/>
    <w:rsid w:val="002B3B83"/>
    <w:rsid w:val="002B4A71"/>
    <w:rsid w:val="002B4BD3"/>
    <w:rsid w:val="002B58EA"/>
    <w:rsid w:val="002B644E"/>
    <w:rsid w:val="002C619F"/>
    <w:rsid w:val="002C7140"/>
    <w:rsid w:val="002D041F"/>
    <w:rsid w:val="002D0548"/>
    <w:rsid w:val="002D14FD"/>
    <w:rsid w:val="002D2ECA"/>
    <w:rsid w:val="002D55C0"/>
    <w:rsid w:val="002E25E4"/>
    <w:rsid w:val="002E2E9B"/>
    <w:rsid w:val="002F7B62"/>
    <w:rsid w:val="00307A20"/>
    <w:rsid w:val="00307B62"/>
    <w:rsid w:val="00312DCA"/>
    <w:rsid w:val="00322681"/>
    <w:rsid w:val="003358B6"/>
    <w:rsid w:val="003403BB"/>
    <w:rsid w:val="00343CFE"/>
    <w:rsid w:val="00344D07"/>
    <w:rsid w:val="00354BAA"/>
    <w:rsid w:val="00355C4A"/>
    <w:rsid w:val="0035652E"/>
    <w:rsid w:val="00362921"/>
    <w:rsid w:val="00363661"/>
    <w:rsid w:val="003679A6"/>
    <w:rsid w:val="0037614A"/>
    <w:rsid w:val="003862D8"/>
    <w:rsid w:val="00392001"/>
    <w:rsid w:val="0039416B"/>
    <w:rsid w:val="003A1A12"/>
    <w:rsid w:val="003A3F06"/>
    <w:rsid w:val="003A5365"/>
    <w:rsid w:val="003A7D70"/>
    <w:rsid w:val="003B0C8F"/>
    <w:rsid w:val="003C064E"/>
    <w:rsid w:val="003C5E5E"/>
    <w:rsid w:val="003D01F0"/>
    <w:rsid w:val="003D6612"/>
    <w:rsid w:val="003E0AB6"/>
    <w:rsid w:val="003E0D06"/>
    <w:rsid w:val="003E2D75"/>
    <w:rsid w:val="003E416F"/>
    <w:rsid w:val="003F02A4"/>
    <w:rsid w:val="003F5C05"/>
    <w:rsid w:val="004001F8"/>
    <w:rsid w:val="00400448"/>
    <w:rsid w:val="0040399F"/>
    <w:rsid w:val="00403FBA"/>
    <w:rsid w:val="00420C2F"/>
    <w:rsid w:val="00427097"/>
    <w:rsid w:val="004274B9"/>
    <w:rsid w:val="0042756A"/>
    <w:rsid w:val="00430CB0"/>
    <w:rsid w:val="00434C59"/>
    <w:rsid w:val="004365F4"/>
    <w:rsid w:val="004374B9"/>
    <w:rsid w:val="00440C11"/>
    <w:rsid w:val="00441488"/>
    <w:rsid w:val="004460CF"/>
    <w:rsid w:val="00455103"/>
    <w:rsid w:val="00466099"/>
    <w:rsid w:val="00467578"/>
    <w:rsid w:val="00467FE1"/>
    <w:rsid w:val="00472554"/>
    <w:rsid w:val="004749F1"/>
    <w:rsid w:val="00481F0E"/>
    <w:rsid w:val="004900F2"/>
    <w:rsid w:val="004915DE"/>
    <w:rsid w:val="0049218E"/>
    <w:rsid w:val="00492835"/>
    <w:rsid w:val="00492ED4"/>
    <w:rsid w:val="004A23EB"/>
    <w:rsid w:val="004A3E48"/>
    <w:rsid w:val="004A76F2"/>
    <w:rsid w:val="004B0B91"/>
    <w:rsid w:val="004B0CBC"/>
    <w:rsid w:val="004B12A3"/>
    <w:rsid w:val="004B28A5"/>
    <w:rsid w:val="004B70AB"/>
    <w:rsid w:val="004C4B8A"/>
    <w:rsid w:val="004C7EB3"/>
    <w:rsid w:val="004D07A8"/>
    <w:rsid w:val="004D18DA"/>
    <w:rsid w:val="004E35BC"/>
    <w:rsid w:val="004E5FEC"/>
    <w:rsid w:val="004E6CCF"/>
    <w:rsid w:val="004F0604"/>
    <w:rsid w:val="004F697B"/>
    <w:rsid w:val="00506926"/>
    <w:rsid w:val="00511CE0"/>
    <w:rsid w:val="005147F7"/>
    <w:rsid w:val="00527148"/>
    <w:rsid w:val="00530EA6"/>
    <w:rsid w:val="0053316F"/>
    <w:rsid w:val="0053388E"/>
    <w:rsid w:val="00537BD2"/>
    <w:rsid w:val="005416B6"/>
    <w:rsid w:val="00542DDE"/>
    <w:rsid w:val="00543126"/>
    <w:rsid w:val="005438B3"/>
    <w:rsid w:val="00546D9F"/>
    <w:rsid w:val="0055018E"/>
    <w:rsid w:val="005547E9"/>
    <w:rsid w:val="00565C76"/>
    <w:rsid w:val="0056712E"/>
    <w:rsid w:val="0056788E"/>
    <w:rsid w:val="005700B1"/>
    <w:rsid w:val="0057778C"/>
    <w:rsid w:val="005830E1"/>
    <w:rsid w:val="005839CD"/>
    <w:rsid w:val="00587723"/>
    <w:rsid w:val="005908C4"/>
    <w:rsid w:val="00593095"/>
    <w:rsid w:val="0059422D"/>
    <w:rsid w:val="005A12C9"/>
    <w:rsid w:val="005A3040"/>
    <w:rsid w:val="005A3802"/>
    <w:rsid w:val="005A6E76"/>
    <w:rsid w:val="005B058B"/>
    <w:rsid w:val="005C2F59"/>
    <w:rsid w:val="005D0F1C"/>
    <w:rsid w:val="005D57C6"/>
    <w:rsid w:val="005E225D"/>
    <w:rsid w:val="005F140E"/>
    <w:rsid w:val="005F1473"/>
    <w:rsid w:val="005F5596"/>
    <w:rsid w:val="005F7446"/>
    <w:rsid w:val="006001EC"/>
    <w:rsid w:val="00603F38"/>
    <w:rsid w:val="00612EC5"/>
    <w:rsid w:val="00622B9D"/>
    <w:rsid w:val="006237B8"/>
    <w:rsid w:val="00627C6A"/>
    <w:rsid w:val="006307DB"/>
    <w:rsid w:val="0063417B"/>
    <w:rsid w:val="00634348"/>
    <w:rsid w:val="006360D0"/>
    <w:rsid w:val="00637A03"/>
    <w:rsid w:val="00640581"/>
    <w:rsid w:val="00642483"/>
    <w:rsid w:val="00654650"/>
    <w:rsid w:val="00657DBF"/>
    <w:rsid w:val="00661EC6"/>
    <w:rsid w:val="0067108D"/>
    <w:rsid w:val="0067789E"/>
    <w:rsid w:val="00681E63"/>
    <w:rsid w:val="00686E74"/>
    <w:rsid w:val="00693451"/>
    <w:rsid w:val="006A0178"/>
    <w:rsid w:val="006A2A65"/>
    <w:rsid w:val="006A3634"/>
    <w:rsid w:val="006B110E"/>
    <w:rsid w:val="006B5769"/>
    <w:rsid w:val="006C443C"/>
    <w:rsid w:val="006C4443"/>
    <w:rsid w:val="006D0A86"/>
    <w:rsid w:val="006D5CFF"/>
    <w:rsid w:val="006E0302"/>
    <w:rsid w:val="006E7344"/>
    <w:rsid w:val="006F5CC7"/>
    <w:rsid w:val="0070518F"/>
    <w:rsid w:val="007079A9"/>
    <w:rsid w:val="0071076C"/>
    <w:rsid w:val="00711AC2"/>
    <w:rsid w:val="00713056"/>
    <w:rsid w:val="00721CE5"/>
    <w:rsid w:val="00724D5F"/>
    <w:rsid w:val="007259AD"/>
    <w:rsid w:val="0073564B"/>
    <w:rsid w:val="00735802"/>
    <w:rsid w:val="00743C5C"/>
    <w:rsid w:val="007462D5"/>
    <w:rsid w:val="00747964"/>
    <w:rsid w:val="00750E14"/>
    <w:rsid w:val="0075269C"/>
    <w:rsid w:val="00753079"/>
    <w:rsid w:val="0075438A"/>
    <w:rsid w:val="00773723"/>
    <w:rsid w:val="00773CE2"/>
    <w:rsid w:val="00774E9E"/>
    <w:rsid w:val="007751EE"/>
    <w:rsid w:val="00777F17"/>
    <w:rsid w:val="00780357"/>
    <w:rsid w:val="00782545"/>
    <w:rsid w:val="00785E09"/>
    <w:rsid w:val="00785E87"/>
    <w:rsid w:val="00786200"/>
    <w:rsid w:val="007873FD"/>
    <w:rsid w:val="00792CA5"/>
    <w:rsid w:val="00795488"/>
    <w:rsid w:val="007A08F4"/>
    <w:rsid w:val="007B1567"/>
    <w:rsid w:val="007B7DC1"/>
    <w:rsid w:val="007C19ED"/>
    <w:rsid w:val="007C413D"/>
    <w:rsid w:val="007C4C34"/>
    <w:rsid w:val="007C6217"/>
    <w:rsid w:val="007C740A"/>
    <w:rsid w:val="007D1684"/>
    <w:rsid w:val="007D1CFE"/>
    <w:rsid w:val="007D39E5"/>
    <w:rsid w:val="007D5E77"/>
    <w:rsid w:val="007E1466"/>
    <w:rsid w:val="007E29A6"/>
    <w:rsid w:val="007E5026"/>
    <w:rsid w:val="007F4C6B"/>
    <w:rsid w:val="00803905"/>
    <w:rsid w:val="00810BDF"/>
    <w:rsid w:val="0081397B"/>
    <w:rsid w:val="00813ABE"/>
    <w:rsid w:val="00814F67"/>
    <w:rsid w:val="00817DED"/>
    <w:rsid w:val="00824509"/>
    <w:rsid w:val="008267BD"/>
    <w:rsid w:val="00827917"/>
    <w:rsid w:val="008300A7"/>
    <w:rsid w:val="00830B21"/>
    <w:rsid w:val="00832602"/>
    <w:rsid w:val="00833FCC"/>
    <w:rsid w:val="00835994"/>
    <w:rsid w:val="00837AE6"/>
    <w:rsid w:val="008409BE"/>
    <w:rsid w:val="0084298D"/>
    <w:rsid w:val="00844B18"/>
    <w:rsid w:val="00846F87"/>
    <w:rsid w:val="008503E3"/>
    <w:rsid w:val="00850530"/>
    <w:rsid w:val="008523F4"/>
    <w:rsid w:val="00856A36"/>
    <w:rsid w:val="008625D4"/>
    <w:rsid w:val="00864B47"/>
    <w:rsid w:val="008745D5"/>
    <w:rsid w:val="00880720"/>
    <w:rsid w:val="008810D9"/>
    <w:rsid w:val="00891CA4"/>
    <w:rsid w:val="00892295"/>
    <w:rsid w:val="00893ED8"/>
    <w:rsid w:val="00897BE6"/>
    <w:rsid w:val="00897FEF"/>
    <w:rsid w:val="008A0F59"/>
    <w:rsid w:val="008A4D15"/>
    <w:rsid w:val="008A63D1"/>
    <w:rsid w:val="008A64B4"/>
    <w:rsid w:val="008B0A47"/>
    <w:rsid w:val="008B2A48"/>
    <w:rsid w:val="008B3BC8"/>
    <w:rsid w:val="008B40F4"/>
    <w:rsid w:val="008B62C3"/>
    <w:rsid w:val="008B7312"/>
    <w:rsid w:val="008C6F82"/>
    <w:rsid w:val="008D3725"/>
    <w:rsid w:val="008D7529"/>
    <w:rsid w:val="008D7D8F"/>
    <w:rsid w:val="008E47A8"/>
    <w:rsid w:val="008F064A"/>
    <w:rsid w:val="008F1C02"/>
    <w:rsid w:val="008F6F81"/>
    <w:rsid w:val="009034B5"/>
    <w:rsid w:val="00912CAE"/>
    <w:rsid w:val="00912D82"/>
    <w:rsid w:val="00915B9D"/>
    <w:rsid w:val="00916053"/>
    <w:rsid w:val="00920F66"/>
    <w:rsid w:val="00941A00"/>
    <w:rsid w:val="00942B4E"/>
    <w:rsid w:val="00944262"/>
    <w:rsid w:val="00944710"/>
    <w:rsid w:val="00950F1E"/>
    <w:rsid w:val="0095179D"/>
    <w:rsid w:val="00954548"/>
    <w:rsid w:val="00955257"/>
    <w:rsid w:val="00957152"/>
    <w:rsid w:val="00957A40"/>
    <w:rsid w:val="009603FD"/>
    <w:rsid w:val="00960A33"/>
    <w:rsid w:val="009619C9"/>
    <w:rsid w:val="00970070"/>
    <w:rsid w:val="0097355D"/>
    <w:rsid w:val="009770CE"/>
    <w:rsid w:val="00980FF9"/>
    <w:rsid w:val="00982CE8"/>
    <w:rsid w:val="0098750B"/>
    <w:rsid w:val="009917F2"/>
    <w:rsid w:val="009A035D"/>
    <w:rsid w:val="009B07C1"/>
    <w:rsid w:val="009B0A4C"/>
    <w:rsid w:val="009B1901"/>
    <w:rsid w:val="009C16A3"/>
    <w:rsid w:val="009C198A"/>
    <w:rsid w:val="009C62A8"/>
    <w:rsid w:val="009D1E4A"/>
    <w:rsid w:val="009D3ABC"/>
    <w:rsid w:val="009D6DB7"/>
    <w:rsid w:val="009E0959"/>
    <w:rsid w:val="009E2ADC"/>
    <w:rsid w:val="009E514E"/>
    <w:rsid w:val="009E6830"/>
    <w:rsid w:val="00A07DA0"/>
    <w:rsid w:val="00A107F9"/>
    <w:rsid w:val="00A12574"/>
    <w:rsid w:val="00A21DE7"/>
    <w:rsid w:val="00A31946"/>
    <w:rsid w:val="00A319FB"/>
    <w:rsid w:val="00A32A2E"/>
    <w:rsid w:val="00A35C06"/>
    <w:rsid w:val="00A37D17"/>
    <w:rsid w:val="00A44195"/>
    <w:rsid w:val="00A44A52"/>
    <w:rsid w:val="00A529DD"/>
    <w:rsid w:val="00A6137D"/>
    <w:rsid w:val="00A63E09"/>
    <w:rsid w:val="00A64A71"/>
    <w:rsid w:val="00A67E28"/>
    <w:rsid w:val="00A735F4"/>
    <w:rsid w:val="00A74977"/>
    <w:rsid w:val="00A84E17"/>
    <w:rsid w:val="00A856D0"/>
    <w:rsid w:val="00A93CC6"/>
    <w:rsid w:val="00A95A10"/>
    <w:rsid w:val="00AA0B40"/>
    <w:rsid w:val="00AA0C1E"/>
    <w:rsid w:val="00AA11B4"/>
    <w:rsid w:val="00AA294C"/>
    <w:rsid w:val="00AA52B6"/>
    <w:rsid w:val="00AA5B45"/>
    <w:rsid w:val="00AA601D"/>
    <w:rsid w:val="00AA6F18"/>
    <w:rsid w:val="00AB1EEE"/>
    <w:rsid w:val="00AB312B"/>
    <w:rsid w:val="00AB6A1B"/>
    <w:rsid w:val="00AC2842"/>
    <w:rsid w:val="00AC34FD"/>
    <w:rsid w:val="00AD0BE5"/>
    <w:rsid w:val="00AD16BA"/>
    <w:rsid w:val="00AD35AF"/>
    <w:rsid w:val="00AD6B1F"/>
    <w:rsid w:val="00AE0F7E"/>
    <w:rsid w:val="00AF0B0C"/>
    <w:rsid w:val="00AF1878"/>
    <w:rsid w:val="00AF2972"/>
    <w:rsid w:val="00AF3564"/>
    <w:rsid w:val="00AF5B34"/>
    <w:rsid w:val="00B07BDD"/>
    <w:rsid w:val="00B10FE5"/>
    <w:rsid w:val="00B11434"/>
    <w:rsid w:val="00B130C4"/>
    <w:rsid w:val="00B151CB"/>
    <w:rsid w:val="00B153A7"/>
    <w:rsid w:val="00B2271E"/>
    <w:rsid w:val="00B22AAB"/>
    <w:rsid w:val="00B23640"/>
    <w:rsid w:val="00B26C3C"/>
    <w:rsid w:val="00B27972"/>
    <w:rsid w:val="00B31D81"/>
    <w:rsid w:val="00B36461"/>
    <w:rsid w:val="00B4085D"/>
    <w:rsid w:val="00B5496D"/>
    <w:rsid w:val="00B617B8"/>
    <w:rsid w:val="00B6193F"/>
    <w:rsid w:val="00B61F47"/>
    <w:rsid w:val="00B667BF"/>
    <w:rsid w:val="00B6745D"/>
    <w:rsid w:val="00B80566"/>
    <w:rsid w:val="00B86DF8"/>
    <w:rsid w:val="00B9050B"/>
    <w:rsid w:val="00B9461B"/>
    <w:rsid w:val="00BA36D0"/>
    <w:rsid w:val="00BA7569"/>
    <w:rsid w:val="00BB0F26"/>
    <w:rsid w:val="00BB2B77"/>
    <w:rsid w:val="00BC1F35"/>
    <w:rsid w:val="00BC2CB4"/>
    <w:rsid w:val="00BC451F"/>
    <w:rsid w:val="00BC5F78"/>
    <w:rsid w:val="00BD2CBE"/>
    <w:rsid w:val="00BD33F1"/>
    <w:rsid w:val="00BD3A1F"/>
    <w:rsid w:val="00BD4AB2"/>
    <w:rsid w:val="00BE0D51"/>
    <w:rsid w:val="00BE1F6B"/>
    <w:rsid w:val="00BE36B4"/>
    <w:rsid w:val="00BE7649"/>
    <w:rsid w:val="00BE79DC"/>
    <w:rsid w:val="00BF158E"/>
    <w:rsid w:val="00BF226B"/>
    <w:rsid w:val="00BF6F6D"/>
    <w:rsid w:val="00C006C6"/>
    <w:rsid w:val="00C03CA8"/>
    <w:rsid w:val="00C059EE"/>
    <w:rsid w:val="00C10530"/>
    <w:rsid w:val="00C10D59"/>
    <w:rsid w:val="00C13A5B"/>
    <w:rsid w:val="00C24D0B"/>
    <w:rsid w:val="00C25FF5"/>
    <w:rsid w:val="00C27065"/>
    <w:rsid w:val="00C27257"/>
    <w:rsid w:val="00C346F7"/>
    <w:rsid w:val="00C3548C"/>
    <w:rsid w:val="00C36EF5"/>
    <w:rsid w:val="00C40E56"/>
    <w:rsid w:val="00C47E4D"/>
    <w:rsid w:val="00C502F1"/>
    <w:rsid w:val="00C60A0D"/>
    <w:rsid w:val="00C63ECC"/>
    <w:rsid w:val="00C676A6"/>
    <w:rsid w:val="00C72815"/>
    <w:rsid w:val="00C813A9"/>
    <w:rsid w:val="00C878F0"/>
    <w:rsid w:val="00C93D66"/>
    <w:rsid w:val="00C9453E"/>
    <w:rsid w:val="00C94D5B"/>
    <w:rsid w:val="00C970E0"/>
    <w:rsid w:val="00CA1061"/>
    <w:rsid w:val="00CA1505"/>
    <w:rsid w:val="00CA2D3C"/>
    <w:rsid w:val="00CA4AA6"/>
    <w:rsid w:val="00CA60A3"/>
    <w:rsid w:val="00CB201D"/>
    <w:rsid w:val="00CB6A0F"/>
    <w:rsid w:val="00CB70EB"/>
    <w:rsid w:val="00CD0151"/>
    <w:rsid w:val="00CD09BB"/>
    <w:rsid w:val="00CD4518"/>
    <w:rsid w:val="00CE3067"/>
    <w:rsid w:val="00CE459C"/>
    <w:rsid w:val="00CF1EDE"/>
    <w:rsid w:val="00CF4E8B"/>
    <w:rsid w:val="00CF64D6"/>
    <w:rsid w:val="00CF6A63"/>
    <w:rsid w:val="00CF7CB3"/>
    <w:rsid w:val="00D017C9"/>
    <w:rsid w:val="00D01E31"/>
    <w:rsid w:val="00D024D0"/>
    <w:rsid w:val="00D0415A"/>
    <w:rsid w:val="00D0417A"/>
    <w:rsid w:val="00D0620F"/>
    <w:rsid w:val="00D11C25"/>
    <w:rsid w:val="00D17DA5"/>
    <w:rsid w:val="00D26854"/>
    <w:rsid w:val="00D27FF2"/>
    <w:rsid w:val="00D303BC"/>
    <w:rsid w:val="00D30734"/>
    <w:rsid w:val="00D33239"/>
    <w:rsid w:val="00D36D57"/>
    <w:rsid w:val="00D37CBF"/>
    <w:rsid w:val="00D4091C"/>
    <w:rsid w:val="00D43BB7"/>
    <w:rsid w:val="00D47E68"/>
    <w:rsid w:val="00D50D1B"/>
    <w:rsid w:val="00D51E00"/>
    <w:rsid w:val="00D6109C"/>
    <w:rsid w:val="00D75F4F"/>
    <w:rsid w:val="00D765B1"/>
    <w:rsid w:val="00D8045D"/>
    <w:rsid w:val="00D8482D"/>
    <w:rsid w:val="00D86661"/>
    <w:rsid w:val="00D87D40"/>
    <w:rsid w:val="00D91F3A"/>
    <w:rsid w:val="00D9229D"/>
    <w:rsid w:val="00D9333E"/>
    <w:rsid w:val="00D94344"/>
    <w:rsid w:val="00DA4826"/>
    <w:rsid w:val="00DB1B53"/>
    <w:rsid w:val="00DB264C"/>
    <w:rsid w:val="00DB6D24"/>
    <w:rsid w:val="00DC0C04"/>
    <w:rsid w:val="00DC268B"/>
    <w:rsid w:val="00DC411D"/>
    <w:rsid w:val="00DC414D"/>
    <w:rsid w:val="00DD0871"/>
    <w:rsid w:val="00DD133E"/>
    <w:rsid w:val="00DD53C9"/>
    <w:rsid w:val="00DD6101"/>
    <w:rsid w:val="00DF0FFD"/>
    <w:rsid w:val="00DF21E6"/>
    <w:rsid w:val="00DF78A7"/>
    <w:rsid w:val="00E023D1"/>
    <w:rsid w:val="00E03E20"/>
    <w:rsid w:val="00E11EEB"/>
    <w:rsid w:val="00E20396"/>
    <w:rsid w:val="00E22C2D"/>
    <w:rsid w:val="00E22FB1"/>
    <w:rsid w:val="00E252AB"/>
    <w:rsid w:val="00E26776"/>
    <w:rsid w:val="00E2687D"/>
    <w:rsid w:val="00E3332D"/>
    <w:rsid w:val="00E37444"/>
    <w:rsid w:val="00E402AD"/>
    <w:rsid w:val="00E410CE"/>
    <w:rsid w:val="00E44FB1"/>
    <w:rsid w:val="00E46057"/>
    <w:rsid w:val="00E47D7F"/>
    <w:rsid w:val="00E52765"/>
    <w:rsid w:val="00E537D5"/>
    <w:rsid w:val="00E5392D"/>
    <w:rsid w:val="00E64566"/>
    <w:rsid w:val="00E72895"/>
    <w:rsid w:val="00E739CD"/>
    <w:rsid w:val="00E80A0B"/>
    <w:rsid w:val="00E85B89"/>
    <w:rsid w:val="00E919C4"/>
    <w:rsid w:val="00E91A85"/>
    <w:rsid w:val="00E924AA"/>
    <w:rsid w:val="00E94E79"/>
    <w:rsid w:val="00E97C62"/>
    <w:rsid w:val="00EA0659"/>
    <w:rsid w:val="00EA2FEE"/>
    <w:rsid w:val="00EA6BA2"/>
    <w:rsid w:val="00EB161E"/>
    <w:rsid w:val="00EB5395"/>
    <w:rsid w:val="00EC4014"/>
    <w:rsid w:val="00EC481C"/>
    <w:rsid w:val="00EC4D79"/>
    <w:rsid w:val="00EC5412"/>
    <w:rsid w:val="00EC6191"/>
    <w:rsid w:val="00EC7D28"/>
    <w:rsid w:val="00ED3410"/>
    <w:rsid w:val="00EE3265"/>
    <w:rsid w:val="00EF1564"/>
    <w:rsid w:val="00F03788"/>
    <w:rsid w:val="00F1009B"/>
    <w:rsid w:val="00F16FA6"/>
    <w:rsid w:val="00F33F6C"/>
    <w:rsid w:val="00F36BD3"/>
    <w:rsid w:val="00F441ED"/>
    <w:rsid w:val="00F46DD8"/>
    <w:rsid w:val="00F47F00"/>
    <w:rsid w:val="00F500A4"/>
    <w:rsid w:val="00F50961"/>
    <w:rsid w:val="00F51A10"/>
    <w:rsid w:val="00F525A5"/>
    <w:rsid w:val="00F527C0"/>
    <w:rsid w:val="00F548EA"/>
    <w:rsid w:val="00F577C7"/>
    <w:rsid w:val="00F60248"/>
    <w:rsid w:val="00F66587"/>
    <w:rsid w:val="00F81817"/>
    <w:rsid w:val="00F85B99"/>
    <w:rsid w:val="00F87722"/>
    <w:rsid w:val="00F907B3"/>
    <w:rsid w:val="00FA2772"/>
    <w:rsid w:val="00FA5E3D"/>
    <w:rsid w:val="00FA77A2"/>
    <w:rsid w:val="00FA7CAD"/>
    <w:rsid w:val="00FB3C72"/>
    <w:rsid w:val="00FB67AF"/>
    <w:rsid w:val="00FC58FC"/>
    <w:rsid w:val="00FD0214"/>
    <w:rsid w:val="00FD4F87"/>
    <w:rsid w:val="00FE7A8A"/>
    <w:rsid w:val="00FF07DA"/>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80CFB"/>
  <w15:docId w15:val="{F3932699-9D91-4CCE-9B3C-0687A46A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6F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21d276-8e41-4117-ad7b-c40999209bfb" xsi:nil="true"/>
    <lcf76f155ced4ddcb4097134ff3c332f xmlns="ee171fd1-8ab3-40fe-9bd2-24ef77c06e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106ADAF5C71A4EA08D1568D052B7A4" ma:contentTypeVersion="13" ma:contentTypeDescription="Creare un nuovo documento." ma:contentTypeScope="" ma:versionID="763a6eddf7d1b942f3f7aafdee5acf55">
  <xsd:schema xmlns:xsd="http://www.w3.org/2001/XMLSchema" xmlns:xs="http://www.w3.org/2001/XMLSchema" xmlns:p="http://schemas.microsoft.com/office/2006/metadata/properties" xmlns:ns2="ee171fd1-8ab3-40fe-9bd2-24ef77c06efb" xmlns:ns3="7b21d276-8e41-4117-ad7b-c40999209bfb" targetNamespace="http://schemas.microsoft.com/office/2006/metadata/properties" ma:root="true" ma:fieldsID="cea578a7a3bcad70de98a8e7c8b75b5e" ns2:_="" ns3:_="">
    <xsd:import namespace="ee171fd1-8ab3-40fe-9bd2-24ef77c06efb"/>
    <xsd:import namespace="7b21d276-8e41-4117-ad7b-c40999209b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71fd1-8ab3-40fe-9bd2-24ef77c06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2882d676-921f-4e5e-acb4-a121701b300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1d276-8e41-4117-ad7b-c40999209bf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8" nillable="true" ma:displayName="Taxonomy Catch All Column" ma:hidden="true" ma:list="{d0c90afc-1c72-43f0-8c73-1078e515b50c}" ma:internalName="TaxCatchAll" ma:showField="CatchAllData" ma:web="7b21d276-8e41-4117-ad7b-c40999209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BB76C-8B6E-4DD6-94BA-B25F41B64535}">
  <ds:schemaRefs>
    <ds:schemaRef ds:uri="http://schemas.openxmlformats.org/officeDocument/2006/bibliography"/>
  </ds:schemaRefs>
</ds:datastoreItem>
</file>

<file path=customXml/itemProps2.xml><?xml version="1.0" encoding="utf-8"?>
<ds:datastoreItem xmlns:ds="http://schemas.openxmlformats.org/officeDocument/2006/customXml" ds:itemID="{3F575154-AA53-416D-A56C-302F08205B29}">
  <ds:schemaRefs>
    <ds:schemaRef ds:uri="http://purl.org/dc/terms/"/>
    <ds:schemaRef ds:uri="ab658283-c473-4087-a2ec-e505f9a13fac"/>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1913ba96-f7d8-4df3-b117-515bc428e6c8"/>
    <ds:schemaRef ds:uri="http://purl.org/dc/dcmitype/"/>
    <ds:schemaRef ds:uri="7b21d276-8e41-4117-ad7b-c40999209bfb"/>
    <ds:schemaRef ds:uri="ee171fd1-8ab3-40fe-9bd2-24ef77c06efb"/>
  </ds:schemaRefs>
</ds:datastoreItem>
</file>

<file path=customXml/itemProps3.xml><?xml version="1.0" encoding="utf-8"?>
<ds:datastoreItem xmlns:ds="http://schemas.openxmlformats.org/officeDocument/2006/customXml" ds:itemID="{6387184B-A030-4B30-8BF4-BBBDF769B3A6}">
  <ds:schemaRefs>
    <ds:schemaRef ds:uri="http://schemas.microsoft.com/sharepoint/v3/contenttype/forms"/>
  </ds:schemaRefs>
</ds:datastoreItem>
</file>

<file path=customXml/itemProps4.xml><?xml version="1.0" encoding="utf-8"?>
<ds:datastoreItem xmlns:ds="http://schemas.openxmlformats.org/officeDocument/2006/customXml" ds:itemID="{853DC37F-0B7C-4B4E-999E-4F803525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71fd1-8ab3-40fe-9bd2-24ef77c06efb"/>
    <ds:schemaRef ds:uri="7b21d276-8e41-4117-ad7b-c40999209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Franciosi Mark</cp:lastModifiedBy>
  <cp:revision>2</cp:revision>
  <dcterms:created xsi:type="dcterms:W3CDTF">2024-05-23T01:33:00Z</dcterms:created>
  <dcterms:modified xsi:type="dcterms:W3CDTF">2024-05-23T01:33:00Z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0x010100CD106ADAF5C71A4EA08D1568D052B7A4</vt:lpwstr>
  </property>
</Properties>
</file>